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DA" w:rsidRPr="00C457DA" w:rsidRDefault="00C457DA" w:rsidP="00C4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457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ПОРІВНЯЛЬНА ТАБЛИЦЯ</w:t>
      </w:r>
    </w:p>
    <w:p w:rsidR="00C457DA" w:rsidRDefault="00C457DA" w:rsidP="00C4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457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до проекту Закону України </w:t>
      </w:r>
      <w:r w:rsidR="00C032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C457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 внесен</w:t>
      </w:r>
      <w:bookmarkStart w:id="0" w:name="_GoBack"/>
      <w:bookmarkEnd w:id="0"/>
      <w:r w:rsidRPr="00C457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ня змін до деяких законодавчих актів України (щодо удосконал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ення окремих положень молодіжної</w:t>
      </w:r>
      <w:r w:rsidRPr="00C457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політики)</w:t>
      </w:r>
      <w:r w:rsidR="00C032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:rsidR="00C0322C" w:rsidRPr="00C457DA" w:rsidRDefault="00C0322C" w:rsidP="00C4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457DA" w:rsidRPr="00C457DA" w:rsidRDefault="00C457DA" w:rsidP="00C4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33"/>
        <w:gridCol w:w="7668"/>
      </w:tblGrid>
      <w:tr w:rsidR="00C457DA" w:rsidRPr="00C457DA" w:rsidTr="001E5D8E">
        <w:trPr>
          <w:trHeight w:val="448"/>
        </w:trPr>
        <w:tc>
          <w:tcPr>
            <w:tcW w:w="7655" w:type="dxa"/>
          </w:tcPr>
          <w:p w:rsidR="00C457DA" w:rsidRPr="00C457DA" w:rsidRDefault="00C457DA" w:rsidP="00C45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45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Зміст положення (норми) </w:t>
            </w:r>
          </w:p>
          <w:p w:rsidR="00C457DA" w:rsidRPr="00C457DA" w:rsidRDefault="00C457DA" w:rsidP="00C45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45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чинного законодавства </w:t>
            </w:r>
          </w:p>
        </w:tc>
        <w:tc>
          <w:tcPr>
            <w:tcW w:w="7701" w:type="dxa"/>
            <w:gridSpan w:val="2"/>
          </w:tcPr>
          <w:p w:rsidR="00C457DA" w:rsidRPr="00C457DA" w:rsidRDefault="00C457DA" w:rsidP="00C45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45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Зміст положення </w:t>
            </w:r>
          </w:p>
          <w:p w:rsidR="00C457DA" w:rsidRPr="00C457DA" w:rsidRDefault="00C457DA" w:rsidP="00C45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45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(норми) запропонованого проекту  </w:t>
            </w:r>
          </w:p>
        </w:tc>
      </w:tr>
      <w:tr w:rsidR="00C0322C" w:rsidRPr="00C457DA" w:rsidTr="001E5D8E">
        <w:trPr>
          <w:trHeight w:val="610"/>
        </w:trPr>
        <w:tc>
          <w:tcPr>
            <w:tcW w:w="15356" w:type="dxa"/>
            <w:gridSpan w:val="3"/>
            <w:vAlign w:val="center"/>
          </w:tcPr>
          <w:p w:rsidR="00C0322C" w:rsidRPr="00AA36AC" w:rsidRDefault="00C0322C" w:rsidP="001E5D8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A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Бюджетний кодекс України</w:t>
            </w:r>
          </w:p>
        </w:tc>
      </w:tr>
      <w:tr w:rsidR="00C0322C" w:rsidRPr="00C457DA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C0322C" w:rsidRDefault="00C0322C" w:rsidP="001E5D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322C" w:rsidRDefault="00C0322C" w:rsidP="001E5D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322C" w:rsidRPr="002B6550" w:rsidRDefault="00C0322C" w:rsidP="001E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Стаття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87.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Видатки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здійснюються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gram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C0322C" w:rsidRPr="00C0322C" w:rsidRDefault="00C0322C" w:rsidP="001E5D8E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1" w:name="n1330"/>
            <w:bookmarkEnd w:id="1"/>
            <w:r w:rsidRPr="00C0322C">
              <w:rPr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 w:rsidRPr="00C0322C">
              <w:rPr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видатків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здійснюються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gramStart"/>
            <w:r w:rsidRPr="00C0322C">
              <w:rPr>
                <w:color w:val="000000" w:themeColor="text1"/>
                <w:sz w:val="28"/>
                <w:szCs w:val="28"/>
              </w:rPr>
              <w:t>Державного</w:t>
            </w:r>
            <w:proofErr w:type="gramEnd"/>
            <w:r w:rsidRPr="00C0322C">
              <w:rPr>
                <w:color w:val="000000" w:themeColor="text1"/>
                <w:sz w:val="28"/>
                <w:szCs w:val="28"/>
              </w:rPr>
              <w:t xml:space="preserve"> бюджету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(з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урахуванням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особливостей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визначених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6" w:anchor="n2005" w:history="1">
              <w:r w:rsidRPr="00C0322C">
                <w:rPr>
                  <w:color w:val="000000" w:themeColor="text1"/>
                  <w:sz w:val="28"/>
                  <w:szCs w:val="28"/>
                </w:rPr>
                <w:t xml:space="preserve">пунктом 5 </w:t>
              </w:r>
              <w:proofErr w:type="spellStart"/>
              <w:r w:rsidRPr="00C0322C">
                <w:rPr>
                  <w:color w:val="000000" w:themeColor="text1"/>
                  <w:sz w:val="28"/>
                  <w:szCs w:val="28"/>
                </w:rPr>
                <w:t>частини</w:t>
              </w:r>
              <w:proofErr w:type="spellEnd"/>
              <w:r w:rsidRPr="00C0322C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Pr="00C0322C">
                <w:rPr>
                  <w:color w:val="000000" w:themeColor="text1"/>
                  <w:sz w:val="28"/>
                  <w:szCs w:val="28"/>
                </w:rPr>
                <w:t>другої</w:t>
              </w:r>
              <w:proofErr w:type="spellEnd"/>
              <w:r w:rsidRPr="00C0322C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Pr="00C0322C">
                <w:rPr>
                  <w:color w:val="000000" w:themeColor="text1"/>
                  <w:sz w:val="28"/>
                  <w:szCs w:val="28"/>
                </w:rPr>
                <w:t>статті</w:t>
              </w:r>
              <w:proofErr w:type="spellEnd"/>
              <w:r w:rsidRPr="00C0322C">
                <w:rPr>
                  <w:color w:val="000000" w:themeColor="text1"/>
                  <w:sz w:val="28"/>
                  <w:szCs w:val="28"/>
                </w:rPr>
                <w:t xml:space="preserve"> 67</w:t>
              </w:r>
            </w:hyperlink>
            <w:hyperlink r:id="rId7" w:anchor="n2005" w:history="1">
              <w:r w:rsidRPr="00C0322C">
                <w:rPr>
                  <w:color w:val="000000" w:themeColor="text1"/>
                  <w:sz w:val="28"/>
                  <w:szCs w:val="28"/>
                </w:rPr>
                <w:t>-1</w:t>
              </w:r>
            </w:hyperlink>
            <w:r w:rsidRPr="00C03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цього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Кодексу), належать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видатки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на: </w:t>
            </w:r>
          </w:p>
          <w:p w:rsidR="00C0322C" w:rsidRPr="00C0322C" w:rsidRDefault="00C0322C" w:rsidP="001E5D8E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0322C">
              <w:rPr>
                <w:color w:val="000000" w:themeColor="text1"/>
                <w:sz w:val="28"/>
                <w:szCs w:val="28"/>
                <w:lang w:val="uk-UA"/>
              </w:rPr>
              <w:t xml:space="preserve">        …….</w:t>
            </w:r>
          </w:p>
          <w:p w:rsidR="00C0322C" w:rsidRPr="00C0322C" w:rsidRDefault="00C0322C" w:rsidP="001E5D8E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0322C">
              <w:rPr>
                <w:color w:val="000000" w:themeColor="text1"/>
                <w:sz w:val="28"/>
                <w:szCs w:val="28"/>
                <w:lang w:val="uk-UA"/>
              </w:rPr>
              <w:t xml:space="preserve">        </w:t>
            </w:r>
            <w:r w:rsidRPr="00C0322C">
              <w:rPr>
                <w:color w:val="000000" w:themeColor="text1"/>
                <w:sz w:val="28"/>
                <w:szCs w:val="28"/>
              </w:rPr>
              <w:t xml:space="preserve">9) </w:t>
            </w:r>
            <w:proofErr w:type="spellStart"/>
            <w:proofErr w:type="gramStart"/>
            <w:r w:rsidRPr="00C0322C">
              <w:rPr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C0322C">
              <w:rPr>
                <w:color w:val="000000" w:themeColor="text1"/>
                <w:sz w:val="28"/>
                <w:szCs w:val="28"/>
              </w:rPr>
              <w:t>іальний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захист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соціальне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>:</w:t>
            </w:r>
          </w:p>
          <w:p w:rsidR="00C0322C" w:rsidRPr="00C0322C" w:rsidRDefault="00C0322C" w:rsidP="001E5D8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03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…….</w:t>
            </w:r>
          </w:p>
          <w:p w:rsidR="00C0322C" w:rsidRDefault="00C0322C" w:rsidP="001E5D8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322C">
              <w:rPr>
                <w:color w:val="000000" w:themeColor="text1"/>
                <w:sz w:val="28"/>
                <w:szCs w:val="28"/>
                <w:lang w:val="uk-UA"/>
              </w:rPr>
              <w:t xml:space="preserve">         ґ) державну підтримку молодіжних та дитячих громадських організацій на виконання загальнодержавних програм і заходів стосовно дітей, молоді, жінок, сім'ї згідно з </w:t>
            </w:r>
            <w:hyperlink r:id="rId8" w:tgtFrame="_blank" w:history="1">
              <w:r w:rsidRPr="00C0322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переліком</w:t>
              </w:r>
            </w:hyperlink>
            <w:r w:rsidRPr="00C0322C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2B6550">
              <w:rPr>
                <w:sz w:val="28"/>
                <w:szCs w:val="28"/>
                <w:lang w:val="uk-UA"/>
              </w:rPr>
              <w:t>затвердженим Кабінетом Міністрів України;</w:t>
            </w:r>
          </w:p>
          <w:p w:rsidR="00C0322C" w:rsidRPr="002B6550" w:rsidRDefault="00C0322C" w:rsidP="001E5D8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……….</w:t>
            </w:r>
          </w:p>
          <w:p w:rsidR="00C0322C" w:rsidRDefault="00C0322C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8" w:type="dxa"/>
          </w:tcPr>
          <w:p w:rsidR="00C0322C" w:rsidRPr="00AA36AC" w:rsidRDefault="00C0322C" w:rsidP="001E5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Підпункт «б»</w:t>
            </w:r>
            <w:r w:rsidRPr="00AA3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пункту 9 частини першої статті 87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викласти у такій редакції:</w:t>
            </w:r>
          </w:p>
          <w:p w:rsidR="00C0322C" w:rsidRPr="002B6550" w:rsidRDefault="00C0322C" w:rsidP="001E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Стаття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87.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Видатки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здійснюються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gram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C0322C" w:rsidRPr="00C0322C" w:rsidRDefault="00C0322C" w:rsidP="001E5D8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322C">
              <w:rPr>
                <w:sz w:val="28"/>
                <w:szCs w:val="28"/>
                <w:lang w:val="uk-UA"/>
              </w:rPr>
              <w:t xml:space="preserve">         </w:t>
            </w:r>
            <w:r w:rsidRPr="00C0322C">
              <w:rPr>
                <w:sz w:val="28"/>
                <w:szCs w:val="28"/>
              </w:rPr>
              <w:t xml:space="preserve">До </w:t>
            </w:r>
            <w:proofErr w:type="spellStart"/>
            <w:r w:rsidRPr="00C0322C">
              <w:rPr>
                <w:sz w:val="28"/>
                <w:szCs w:val="28"/>
              </w:rPr>
              <w:t>видатків</w:t>
            </w:r>
            <w:proofErr w:type="spellEnd"/>
            <w:r w:rsidRPr="00C0322C">
              <w:rPr>
                <w:sz w:val="28"/>
                <w:szCs w:val="28"/>
              </w:rPr>
              <w:t xml:space="preserve">, </w:t>
            </w:r>
            <w:proofErr w:type="spellStart"/>
            <w:r w:rsidRPr="00C0322C">
              <w:rPr>
                <w:sz w:val="28"/>
                <w:szCs w:val="28"/>
              </w:rPr>
              <w:t>що</w:t>
            </w:r>
            <w:proofErr w:type="spellEnd"/>
            <w:r w:rsidRPr="00C0322C">
              <w:rPr>
                <w:sz w:val="28"/>
                <w:szCs w:val="28"/>
              </w:rPr>
              <w:t xml:space="preserve"> </w:t>
            </w:r>
            <w:proofErr w:type="spellStart"/>
            <w:r w:rsidRPr="00C0322C">
              <w:rPr>
                <w:sz w:val="28"/>
                <w:szCs w:val="28"/>
              </w:rPr>
              <w:t>здійснюються</w:t>
            </w:r>
            <w:proofErr w:type="spellEnd"/>
            <w:r w:rsidRPr="00C0322C">
              <w:rPr>
                <w:sz w:val="28"/>
                <w:szCs w:val="28"/>
              </w:rPr>
              <w:t xml:space="preserve"> з </w:t>
            </w:r>
            <w:proofErr w:type="gramStart"/>
            <w:r w:rsidRPr="00C0322C">
              <w:rPr>
                <w:sz w:val="28"/>
                <w:szCs w:val="28"/>
              </w:rPr>
              <w:t>Державного</w:t>
            </w:r>
            <w:proofErr w:type="gramEnd"/>
            <w:r w:rsidRPr="00C0322C">
              <w:rPr>
                <w:sz w:val="28"/>
                <w:szCs w:val="28"/>
              </w:rPr>
              <w:t xml:space="preserve"> бюджету </w:t>
            </w:r>
            <w:proofErr w:type="spellStart"/>
            <w:r w:rsidRPr="00C0322C">
              <w:rPr>
                <w:sz w:val="28"/>
                <w:szCs w:val="28"/>
              </w:rPr>
              <w:t>України</w:t>
            </w:r>
            <w:proofErr w:type="spellEnd"/>
            <w:r w:rsidRPr="00C0322C">
              <w:rPr>
                <w:sz w:val="28"/>
                <w:szCs w:val="28"/>
              </w:rPr>
              <w:t xml:space="preserve"> (з </w:t>
            </w:r>
            <w:proofErr w:type="spellStart"/>
            <w:r w:rsidRPr="00C0322C">
              <w:rPr>
                <w:sz w:val="28"/>
                <w:szCs w:val="28"/>
              </w:rPr>
              <w:t>урахуванням</w:t>
            </w:r>
            <w:proofErr w:type="spellEnd"/>
            <w:r w:rsidRPr="00C0322C">
              <w:rPr>
                <w:sz w:val="28"/>
                <w:szCs w:val="28"/>
              </w:rPr>
              <w:t xml:space="preserve"> </w:t>
            </w:r>
            <w:proofErr w:type="spellStart"/>
            <w:r w:rsidRPr="00C0322C">
              <w:rPr>
                <w:sz w:val="28"/>
                <w:szCs w:val="28"/>
              </w:rPr>
              <w:t>особливостей</w:t>
            </w:r>
            <w:proofErr w:type="spellEnd"/>
            <w:r w:rsidRPr="00C0322C">
              <w:rPr>
                <w:sz w:val="28"/>
                <w:szCs w:val="28"/>
              </w:rPr>
              <w:t xml:space="preserve">, </w:t>
            </w:r>
            <w:proofErr w:type="spellStart"/>
            <w:r w:rsidRPr="00C0322C">
              <w:rPr>
                <w:sz w:val="28"/>
                <w:szCs w:val="28"/>
              </w:rPr>
              <w:t>визначених</w:t>
            </w:r>
            <w:proofErr w:type="spellEnd"/>
            <w:r w:rsidRPr="00C0322C">
              <w:rPr>
                <w:sz w:val="28"/>
                <w:szCs w:val="28"/>
              </w:rPr>
              <w:t xml:space="preserve"> </w:t>
            </w:r>
            <w:hyperlink r:id="rId9" w:anchor="n2005" w:history="1">
              <w:r w:rsidRPr="00E3427E">
                <w:rPr>
                  <w:color w:val="000000" w:themeColor="text1"/>
                  <w:sz w:val="28"/>
                  <w:szCs w:val="28"/>
                </w:rPr>
                <w:t xml:space="preserve">пунктом 5 </w:t>
              </w:r>
              <w:proofErr w:type="spellStart"/>
              <w:r w:rsidRPr="00E3427E">
                <w:rPr>
                  <w:color w:val="000000" w:themeColor="text1"/>
                  <w:sz w:val="28"/>
                  <w:szCs w:val="28"/>
                </w:rPr>
                <w:t>частини</w:t>
              </w:r>
              <w:proofErr w:type="spellEnd"/>
              <w:r w:rsidRPr="00E3427E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Pr="00E3427E">
                <w:rPr>
                  <w:color w:val="000000" w:themeColor="text1"/>
                  <w:sz w:val="28"/>
                  <w:szCs w:val="28"/>
                </w:rPr>
                <w:t>другої</w:t>
              </w:r>
              <w:proofErr w:type="spellEnd"/>
              <w:r w:rsidRPr="00E3427E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Pr="00E3427E">
                <w:rPr>
                  <w:color w:val="000000" w:themeColor="text1"/>
                  <w:sz w:val="28"/>
                  <w:szCs w:val="28"/>
                </w:rPr>
                <w:t>статті</w:t>
              </w:r>
              <w:proofErr w:type="spellEnd"/>
              <w:r w:rsidRPr="00E3427E">
                <w:rPr>
                  <w:color w:val="000000" w:themeColor="text1"/>
                  <w:sz w:val="28"/>
                  <w:szCs w:val="28"/>
                </w:rPr>
                <w:t xml:space="preserve"> 67</w:t>
              </w:r>
            </w:hyperlink>
            <w:hyperlink r:id="rId10" w:anchor="n2005" w:history="1">
              <w:r w:rsidRPr="00E3427E">
                <w:rPr>
                  <w:color w:val="000000" w:themeColor="text1"/>
                  <w:sz w:val="28"/>
                  <w:szCs w:val="28"/>
                </w:rPr>
                <w:t>-1</w:t>
              </w:r>
            </w:hyperlink>
            <w:r w:rsidRPr="00E342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27E">
              <w:rPr>
                <w:color w:val="000000" w:themeColor="text1"/>
                <w:sz w:val="28"/>
                <w:szCs w:val="28"/>
              </w:rPr>
              <w:t>цього</w:t>
            </w:r>
            <w:proofErr w:type="spellEnd"/>
            <w:r w:rsidRPr="00E3427E">
              <w:rPr>
                <w:color w:val="000000" w:themeColor="text1"/>
                <w:sz w:val="28"/>
                <w:szCs w:val="28"/>
              </w:rPr>
              <w:t xml:space="preserve"> Кодексу), належат</w:t>
            </w:r>
            <w:r w:rsidRPr="00C0322C">
              <w:rPr>
                <w:sz w:val="28"/>
                <w:szCs w:val="28"/>
              </w:rPr>
              <w:t xml:space="preserve">ь </w:t>
            </w:r>
            <w:proofErr w:type="spellStart"/>
            <w:r w:rsidRPr="00C0322C">
              <w:rPr>
                <w:sz w:val="28"/>
                <w:szCs w:val="28"/>
              </w:rPr>
              <w:t>видатки</w:t>
            </w:r>
            <w:proofErr w:type="spellEnd"/>
            <w:r w:rsidRPr="00C0322C">
              <w:rPr>
                <w:sz w:val="28"/>
                <w:szCs w:val="28"/>
              </w:rPr>
              <w:t xml:space="preserve"> на: </w:t>
            </w:r>
          </w:p>
          <w:p w:rsidR="00C0322C" w:rsidRPr="002B6550" w:rsidRDefault="00C0322C" w:rsidP="001E5D8E">
            <w:pPr>
              <w:pStyle w:val="rvps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2B6550">
              <w:rPr>
                <w:sz w:val="28"/>
                <w:szCs w:val="28"/>
                <w:lang w:val="uk-UA"/>
              </w:rPr>
              <w:t>…….</w:t>
            </w:r>
          </w:p>
          <w:p w:rsidR="00C0322C" w:rsidRPr="002B6550" w:rsidRDefault="00C0322C" w:rsidP="001E5D8E">
            <w:pPr>
              <w:pStyle w:val="rvps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2B6550">
              <w:rPr>
                <w:sz w:val="28"/>
                <w:szCs w:val="28"/>
              </w:rPr>
              <w:t xml:space="preserve">9) </w:t>
            </w:r>
            <w:proofErr w:type="spellStart"/>
            <w:proofErr w:type="gramStart"/>
            <w:r w:rsidRPr="002B6550">
              <w:rPr>
                <w:sz w:val="28"/>
                <w:szCs w:val="28"/>
              </w:rPr>
              <w:t>соц</w:t>
            </w:r>
            <w:proofErr w:type="gramEnd"/>
            <w:r w:rsidRPr="002B6550">
              <w:rPr>
                <w:sz w:val="28"/>
                <w:szCs w:val="28"/>
              </w:rPr>
              <w:t>іальний</w:t>
            </w:r>
            <w:proofErr w:type="spellEnd"/>
            <w:r w:rsidRPr="002B6550">
              <w:rPr>
                <w:sz w:val="28"/>
                <w:szCs w:val="28"/>
              </w:rPr>
              <w:t xml:space="preserve"> </w:t>
            </w:r>
            <w:proofErr w:type="spellStart"/>
            <w:r w:rsidRPr="002B6550">
              <w:rPr>
                <w:sz w:val="28"/>
                <w:szCs w:val="28"/>
              </w:rPr>
              <w:t>захист</w:t>
            </w:r>
            <w:proofErr w:type="spellEnd"/>
            <w:r w:rsidRPr="002B6550">
              <w:rPr>
                <w:sz w:val="28"/>
                <w:szCs w:val="28"/>
              </w:rPr>
              <w:t xml:space="preserve"> та </w:t>
            </w:r>
            <w:proofErr w:type="spellStart"/>
            <w:r w:rsidRPr="002B6550">
              <w:rPr>
                <w:sz w:val="28"/>
                <w:szCs w:val="28"/>
              </w:rPr>
              <w:t>соціальне</w:t>
            </w:r>
            <w:proofErr w:type="spellEnd"/>
            <w:r w:rsidRPr="002B6550">
              <w:rPr>
                <w:sz w:val="28"/>
                <w:szCs w:val="28"/>
              </w:rPr>
              <w:t xml:space="preserve"> </w:t>
            </w:r>
            <w:proofErr w:type="spellStart"/>
            <w:r w:rsidRPr="002B6550">
              <w:rPr>
                <w:sz w:val="28"/>
                <w:szCs w:val="28"/>
              </w:rPr>
              <w:t>забезпечення</w:t>
            </w:r>
            <w:proofErr w:type="spellEnd"/>
            <w:r w:rsidRPr="002B6550">
              <w:rPr>
                <w:sz w:val="28"/>
                <w:szCs w:val="28"/>
              </w:rPr>
              <w:t>:</w:t>
            </w:r>
          </w:p>
          <w:p w:rsidR="00C0322C" w:rsidRPr="002B6550" w:rsidRDefault="00C0322C" w:rsidP="001E5D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…….</w:t>
            </w:r>
          </w:p>
          <w:p w:rsidR="00C0322C" w:rsidRPr="00AA36AC" w:rsidRDefault="00C0322C" w:rsidP="001E5D8E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AA36AC">
              <w:rPr>
                <w:b/>
                <w:color w:val="000000" w:themeColor="text1"/>
                <w:sz w:val="28"/>
                <w:szCs w:val="28"/>
                <w:lang w:val="uk-UA"/>
              </w:rPr>
              <w:t>ґ) державну підт</w:t>
            </w:r>
            <w:r w:rsidR="00EA2819">
              <w:rPr>
                <w:b/>
                <w:color w:val="000000" w:themeColor="text1"/>
                <w:sz w:val="28"/>
                <w:szCs w:val="28"/>
                <w:lang w:val="uk-UA"/>
              </w:rPr>
              <w:t>римку громадських об’єднань</w:t>
            </w:r>
            <w:r w:rsidRPr="00AA36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 виконання загальнодержавних програм і заходів стосовно дітей, молоді, жінок, сім'ї згідно з </w:t>
            </w:r>
            <w:hyperlink r:id="rId11" w:tgtFrame="_blank" w:history="1">
              <w:r w:rsidRPr="00AA36AC">
                <w:rPr>
                  <w:rStyle w:val="a4"/>
                  <w:b/>
                  <w:color w:val="000000" w:themeColor="text1"/>
                  <w:sz w:val="28"/>
                  <w:szCs w:val="28"/>
                  <w:u w:val="none"/>
                  <w:lang w:val="uk-UA"/>
                </w:rPr>
                <w:t>переліком</w:t>
              </w:r>
            </w:hyperlink>
            <w:r w:rsidRPr="00AA36AC">
              <w:rPr>
                <w:b/>
                <w:color w:val="000000" w:themeColor="text1"/>
                <w:sz w:val="28"/>
                <w:szCs w:val="28"/>
                <w:lang w:val="uk-UA"/>
              </w:rPr>
              <w:t>, затвердженим Кабінетом Міністрів України;</w:t>
            </w:r>
          </w:p>
          <w:p w:rsidR="00C0322C" w:rsidRPr="00CC7D6B" w:rsidRDefault="00C0322C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……………</w:t>
            </w:r>
          </w:p>
        </w:tc>
      </w:tr>
      <w:tr w:rsidR="00C0322C" w:rsidRPr="00C457DA" w:rsidTr="001E5D8E">
        <w:trPr>
          <w:trHeight w:val="610"/>
        </w:trPr>
        <w:tc>
          <w:tcPr>
            <w:tcW w:w="15356" w:type="dxa"/>
            <w:gridSpan w:val="3"/>
            <w:vAlign w:val="center"/>
          </w:tcPr>
          <w:p w:rsidR="00C0322C" w:rsidRPr="00C0322C" w:rsidRDefault="00C0322C" w:rsidP="00C032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03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Закон України </w:t>
            </w:r>
            <w:r w:rsidRPr="00C03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«Про сприяння соціальному становленню та розвитку молоді в Україні»</w:t>
            </w:r>
          </w:p>
        </w:tc>
      </w:tr>
      <w:tr w:rsidR="00C457DA" w:rsidRPr="00E3427E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7C775A" w:rsidRPr="00652136" w:rsidRDefault="007C775A" w:rsidP="0065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" w:name="o6"/>
            <w:bookmarkEnd w:id="2"/>
          </w:p>
          <w:p w:rsidR="007C775A" w:rsidRPr="00652136" w:rsidRDefault="00277A22" w:rsidP="00652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</w:t>
            </w:r>
            <w:r w:rsidR="00652136"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абзац десятий статті 1.</w:t>
            </w:r>
          </w:p>
          <w:p w:rsidR="00652136" w:rsidRDefault="00652136" w:rsidP="0065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52136" w:rsidRPr="00652136" w:rsidRDefault="00277A22" w:rsidP="0027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652136"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молодіжні  трудові  загони - ти</w:t>
            </w:r>
            <w:r w:rsid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мчасові формування, створені з </w:t>
            </w:r>
            <w:r w:rsidR="00652136"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метою  забезпечення  вторинної  зайн</w:t>
            </w:r>
            <w:r w:rsid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ятості  молоді  у  вільний від </w:t>
            </w:r>
            <w:r w:rsidR="00652136"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навчання  час.  </w:t>
            </w:r>
          </w:p>
          <w:p w:rsidR="007C775A" w:rsidRPr="00652136" w:rsidRDefault="007C775A" w:rsidP="00C457D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C775A" w:rsidRPr="00652136" w:rsidRDefault="007C775A" w:rsidP="00C457D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C775A" w:rsidRPr="00652136" w:rsidRDefault="007C775A" w:rsidP="00C457D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457DA" w:rsidRPr="00C457DA" w:rsidRDefault="00C457DA" w:rsidP="0065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68" w:type="dxa"/>
          </w:tcPr>
          <w:p w:rsidR="00652136" w:rsidRDefault="00652136" w:rsidP="00C457D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татт</w:t>
            </w:r>
            <w:proofErr w:type="spellEnd"/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доповнити </w:t>
            </w: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</w:t>
            </w: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</w:t>
            </w: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одинадцятим</w:t>
            </w:r>
            <w:r w:rsidR="001F7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такій редакції</w:t>
            </w: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652136" w:rsidRPr="00652136" w:rsidRDefault="00652136" w:rsidP="00C457D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52136" w:rsidRPr="00652136" w:rsidRDefault="00277A22" w:rsidP="0027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652136"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молодіжні  трудові  загони - ти</w:t>
            </w:r>
            <w:r w:rsid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мчасові формування, створені з </w:t>
            </w:r>
            <w:r w:rsidR="00652136"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метою  забезпечення  вторинної  зайн</w:t>
            </w:r>
            <w:r w:rsid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ятості  молоді  у  вільний від навчання  час;</w:t>
            </w:r>
            <w:r w:rsidR="00652136"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52136" w:rsidRPr="00652136" w:rsidRDefault="00652136" w:rsidP="00652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457DA" w:rsidRPr="00C457DA" w:rsidRDefault="00277A22" w:rsidP="00E078C2">
            <w:pPr>
              <w:tabs>
                <w:tab w:val="left" w:pos="64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</w:t>
            </w:r>
            <w:r w:rsidR="002D1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E078C2" w:rsidRPr="00E07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молодіжні центри - спеціалізовані комунальні установи, які здійснюють інфор</w:t>
            </w:r>
            <w:r w:rsidR="003D3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маційно-ресурсне забезпечення,</w:t>
            </w:r>
            <w:r w:rsidR="00E078C2" w:rsidRPr="00E07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сприяють взаємодії державних органів, установ, громадських об’єднань, благодійних організацій щодо реалізації державної політики у сфері молоді, розвитку мережі закладів неформальної освіти, навчання, підвищення кваліфікації, формування системи патріотичного виховання та свідомості молоді</w:t>
            </w:r>
            <w:r w:rsidR="003D3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 забезпечують інформаційні зв’язки з громадськістю</w:t>
            </w:r>
            <w:r w:rsidR="00E078C2" w:rsidRPr="00E07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</w:t>
            </w:r>
          </w:p>
        </w:tc>
      </w:tr>
      <w:tr w:rsidR="00446AF7" w:rsidRPr="00C457DA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381B84" w:rsidRDefault="00381B84" w:rsidP="0027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</w:p>
          <w:p w:rsidR="00277A22" w:rsidRPr="00FB52F3" w:rsidRDefault="00381B84" w:rsidP="0027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32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277A22" w:rsidRPr="00FB52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Стаття 4. Компетенція органів виконавчої влади і органів місцевого самоврядування у сфері соціального  становлення та розвитку молоді </w:t>
            </w:r>
          </w:p>
          <w:p w:rsidR="00277A22" w:rsidRPr="00FB52F3" w:rsidRDefault="00277A22" w:rsidP="0027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3" w:name="o5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</w:t>
            </w:r>
            <w:r w:rsidRPr="00FB52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Координуючу роль щодо проведення державної політики у сфері соціального становлення та розвитку молоді здійснює центральний орган виконавчої влади, що </w:t>
            </w:r>
            <w:r w:rsidRPr="00FB52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забезпечує формування державної політики у сфері молоді, фізичної культури та спорту.</w:t>
            </w:r>
          </w:p>
          <w:p w:rsidR="00277A22" w:rsidRPr="00FB52F3" w:rsidRDefault="00277A22" w:rsidP="0027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4" w:name="o51"/>
            <w:bookmarkStart w:id="5" w:name="o52"/>
            <w:bookmarkEnd w:id="4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</w:t>
            </w:r>
            <w:r w:rsidRPr="00FB52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Рада міністрів Автономної Республіки Крим, місцеві органи виконавчої влади утворюють у своєму складі відповідні органи з реалізації державної молодіжної політики.</w:t>
            </w:r>
          </w:p>
          <w:p w:rsidR="00446AF7" w:rsidRPr="00971D1E" w:rsidRDefault="00277A22" w:rsidP="0027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uk-UA"/>
              </w:rPr>
            </w:pPr>
            <w:bookmarkStart w:id="6" w:name="o53"/>
            <w:bookmarkEnd w:id="6"/>
            <w:r w:rsidRPr="00971D1E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uk-UA"/>
              </w:rPr>
              <w:t xml:space="preserve">         Центральний орган виконавчої влади, що забезпечує формування державної політики у сфері молоді, фізичної культури та спорту, разом з іншими органами виконавчої влади розробляє, а Кабінет Міністрів України затверджує соціальні норми та нормативи щодо соціального становлення та розвитку молоді, додержання і виконання яких є обов'язковими для органів виконавчої влади, органів місцевого самоврядування, об'єднань громадян, а також підприємств, установ та організацій незалежно від форм власності, фізичних осіб, які використовують найману працю.</w:t>
            </w:r>
          </w:p>
          <w:p w:rsidR="00446AF7" w:rsidRPr="00C457DA" w:rsidRDefault="00446AF7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68" w:type="dxa"/>
          </w:tcPr>
          <w:p w:rsidR="00381B84" w:rsidRDefault="001F7153" w:rsidP="001F7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</w:t>
            </w:r>
            <w:r w:rsidR="00381B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Абзац третій статті 4 викласти у такій редакції:   </w:t>
            </w:r>
          </w:p>
          <w:p w:rsidR="001F7153" w:rsidRPr="00FB52F3" w:rsidRDefault="00C0322C" w:rsidP="001F7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</w:t>
            </w:r>
            <w:r w:rsidR="001F7153" w:rsidRPr="00FB52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Стаття 4. Компетенція органів виконавчої влади і органів місцевого самоврядування у сфері соціального  становлення та розвитку молоді </w:t>
            </w:r>
          </w:p>
          <w:p w:rsidR="001F7153" w:rsidRPr="00FB52F3" w:rsidRDefault="001F7153" w:rsidP="001F7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</w:t>
            </w:r>
            <w:r w:rsidRPr="00FB52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Координуючу роль щодо проведення державної політики у сфері соціального становлення та розвитку молоді здійснює центральний орган виконавчої влади, що </w:t>
            </w:r>
            <w:r w:rsidRPr="00FB52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забезпечує формування державної політики у сфері молоді, фізичної культури та спорту.</w:t>
            </w:r>
          </w:p>
          <w:p w:rsidR="001F7153" w:rsidRPr="0036565C" w:rsidRDefault="001F7153" w:rsidP="001F7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</w:t>
            </w:r>
            <w:r w:rsidRPr="00FB52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Рада міністрів Автономної Республіки Крим, місцеві органи виконавчої влади утворюють у своєму складі відповідні органи з реалізації державної молодіжної політики.</w:t>
            </w:r>
            <w:r w:rsidR="0036565C" w:rsidRPr="0036565C">
              <w:rPr>
                <w:lang w:val="uk-UA"/>
              </w:rPr>
              <w:t xml:space="preserve"> </w:t>
            </w:r>
          </w:p>
          <w:p w:rsidR="00381B84" w:rsidRPr="00103B0F" w:rsidRDefault="001F7153" w:rsidP="001F7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3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Центральний орган виконавчої влади, що забезпечує </w:t>
            </w:r>
            <w:r w:rsidR="00DD7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формування державної політики у</w:t>
            </w:r>
            <w:r w:rsidR="00646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сфері</w:t>
            </w:r>
            <w:r w:rsidR="00DD7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молоді</w:t>
            </w:r>
            <w:r w:rsidRPr="00103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 фізичної культури та спорту</w:t>
            </w:r>
            <w:r w:rsidR="00381B84" w:rsidRPr="00103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:</w:t>
            </w:r>
          </w:p>
          <w:p w:rsidR="00C865F5" w:rsidRPr="00C865F5" w:rsidRDefault="00381B84" w:rsidP="00C86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</w:t>
            </w:r>
            <w:r w:rsidR="00C865F5" w:rsidRPr="00680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створює умови для самореалізації, всебічного розвитку, соціалізації, здорового способу життя,  </w:t>
            </w:r>
            <w:r w:rsidR="00C865F5" w:rsidRPr="00C86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працевлаштування</w:t>
            </w:r>
            <w:r w:rsidR="00C865F5" w:rsidRPr="00680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зайнятості, змістовного дозвілля молоді, утвердження патріотизму;</w:t>
            </w:r>
          </w:p>
          <w:p w:rsidR="00381B84" w:rsidRDefault="00381B84" w:rsidP="00381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</w:t>
            </w:r>
            <w:r w:rsidRPr="00155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забезпечує виконання загальнодержавних програм і заходів стосовно молоді;</w:t>
            </w:r>
            <w:bookmarkStart w:id="7" w:name="o92"/>
            <w:bookmarkStart w:id="8" w:name="o95"/>
            <w:bookmarkStart w:id="9" w:name="o96"/>
            <w:bookmarkEnd w:id="7"/>
            <w:bookmarkEnd w:id="8"/>
            <w:bookmarkEnd w:id="9"/>
          </w:p>
          <w:p w:rsidR="00381B84" w:rsidRDefault="00381B84" w:rsidP="00381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</w:t>
            </w:r>
            <w:r w:rsidR="001F7153" w:rsidRPr="00FB5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залучає молодь до участі у формуванні та реалізації державної політики у сфері молоді;</w:t>
            </w:r>
            <w:bookmarkStart w:id="10" w:name="o73"/>
            <w:bookmarkEnd w:id="10"/>
          </w:p>
          <w:p w:rsidR="00381B84" w:rsidRDefault="00381B84" w:rsidP="00381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</w:t>
            </w:r>
            <w:r w:rsidR="001F7153" w:rsidRPr="00FB5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разом 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іншими органами</w:t>
            </w:r>
            <w:r w:rsidR="001F7153" w:rsidRPr="00FB5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виконавчої влади</w:t>
            </w:r>
            <w:r w:rsidR="001F7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громадськими об’єднаннями</w:t>
            </w:r>
            <w:r w:rsidR="001F7153" w:rsidRPr="00155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FB5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забезпечує </w:t>
            </w:r>
            <w:bookmarkStart w:id="11" w:name="o78"/>
            <w:bookmarkStart w:id="12" w:name="o79"/>
            <w:bookmarkStart w:id="13" w:name="o80"/>
            <w:bookmarkStart w:id="14" w:name="o81"/>
            <w:bookmarkStart w:id="15" w:name="o82"/>
            <w:bookmarkStart w:id="16" w:name="o83"/>
            <w:bookmarkStart w:id="17" w:name="o84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FB5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проведення відповідно до законодавства </w:t>
            </w:r>
            <w:r w:rsidR="001F7153" w:rsidRPr="00FB5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міжнародних та всеукраїнських заходів, спрямованих на реалізацію державної політики у сфері молоді;</w:t>
            </w:r>
          </w:p>
          <w:p w:rsidR="001F7153" w:rsidRPr="00155BB6" w:rsidRDefault="00381B84" w:rsidP="00381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         </w:t>
            </w:r>
            <w:r w:rsidR="001F7153" w:rsidRPr="00155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надає в порядку, визначному  Кабінетом Міністрів України, державну підтрим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ку громадським об’єднанням,  діяльність яких спрямована на реалізацію</w:t>
            </w:r>
            <w:r w:rsidR="001F7153" w:rsidRPr="00155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молодіжної політики;  залучає їх до виконання держ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авних програм і заходів у сфері</w:t>
            </w:r>
            <w:r w:rsidR="001F7153" w:rsidRPr="00155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молодіжної політики;</w:t>
            </w:r>
          </w:p>
          <w:p w:rsidR="00381B84" w:rsidRDefault="00381B84" w:rsidP="00DD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45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</w:t>
            </w:r>
            <w:r w:rsidRPr="00381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разом з іншими органами виконавчої влади розробляє, а Кабінет Міністрів України затверджує соціальні норми та нормативи щодо соціального становлення та розвитку молоді, додержання і виконання яких є обов'язковими для органів виконавчої влади, органів місцевого самоврядування,  громадських об’єднань, а також підприємств, установ та організацій незалежно від форм власності, фізичних осіб, 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 використовують найману працю;</w:t>
            </w:r>
          </w:p>
          <w:p w:rsidR="00381B84" w:rsidRDefault="00381B84" w:rsidP="00DD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</w:t>
            </w:r>
            <w:r w:rsidR="001F7153" w:rsidRPr="00155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затверджує Типове положення про молодіжний центр;</w:t>
            </w:r>
          </w:p>
          <w:p w:rsidR="001F7153" w:rsidRPr="00C457DA" w:rsidRDefault="00381B84" w:rsidP="00DD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</w:t>
            </w:r>
            <w:r w:rsidR="001F7153" w:rsidRPr="00155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 повноваження, визначені цим законом та покладені на нього актами Кабінету Міністрів України.</w:t>
            </w:r>
          </w:p>
        </w:tc>
      </w:tr>
      <w:tr w:rsidR="0011495A" w:rsidRPr="00E3427E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11495A" w:rsidRPr="001D72AE" w:rsidRDefault="0011495A" w:rsidP="001E5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        </w:t>
            </w:r>
            <w:r w:rsidRPr="001D72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Стаття 6. Центри соціальних служб для сім'ї, дітей та молоді </w:t>
            </w:r>
          </w:p>
          <w:p w:rsidR="0011495A" w:rsidRPr="00460BC7" w:rsidRDefault="0011495A" w:rsidP="001E5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460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метою підтримки соціального становлення та розвитку молоді утворюються центри соціальних служб для сім'ї, дітей та молоді та їх спеціалізовані формування.</w:t>
            </w:r>
          </w:p>
          <w:p w:rsidR="0011495A" w:rsidRDefault="0011495A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8" w:type="dxa"/>
          </w:tcPr>
          <w:p w:rsidR="0011495A" w:rsidRDefault="0011495A" w:rsidP="001E5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Доповнити статтю 6 абзацом другим такого змісту:</w:t>
            </w:r>
          </w:p>
          <w:p w:rsidR="0011495A" w:rsidRPr="001D72AE" w:rsidRDefault="0011495A" w:rsidP="001E5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1D72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Стаття 6. Центри соціальних служб для сім'ї, дітей та молоді </w:t>
            </w:r>
          </w:p>
          <w:p w:rsidR="0011495A" w:rsidRDefault="0011495A" w:rsidP="001E5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460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метою підтримки соціального становлення та розвитку молоді утворюються центри соціальних служб для сім'ї, дітей </w:t>
            </w:r>
            <w:r w:rsidRPr="00460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та молоді та їх спеціалізовані формування.</w:t>
            </w:r>
          </w:p>
          <w:p w:rsidR="0011495A" w:rsidRDefault="0011495A" w:rsidP="001E5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2D154E" w:rsidRPr="00C96105" w:rsidRDefault="002D154E" w:rsidP="002D1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  <w:r w:rsidRPr="00C9610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Центри соціальних служб для сім'ї, дітей та молоді забезпечують надання підтримки дітям та молоді, які знаходяться у складній життєвій ситуації у зв'язку з інвалідністю, хворобою, сирітством, безпритульністю, малозабезпеченістю, конфліктами і жорстоким ставленням у сім'ї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та іншими несприятливими обставинами</w:t>
            </w:r>
            <w:r w:rsidRPr="00C9610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  <w:p w:rsidR="0011495A" w:rsidRPr="00CC7D6B" w:rsidRDefault="0011495A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6AF7" w:rsidRPr="00C457DA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446AF7" w:rsidRPr="00652136" w:rsidRDefault="00446AF7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46AF7" w:rsidRPr="00652136" w:rsidRDefault="00446AF7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46AF7" w:rsidRPr="00652136" w:rsidRDefault="00446AF7" w:rsidP="001E5D8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652136" w:rsidRDefault="00446AF7" w:rsidP="001E5D8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652136" w:rsidRDefault="00446AF7" w:rsidP="001E5D8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C457DA" w:rsidRDefault="00446AF7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68" w:type="dxa"/>
          </w:tcPr>
          <w:p w:rsidR="001E3512" w:rsidRPr="001E3512" w:rsidRDefault="001E3512" w:rsidP="001E3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E35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  <w:r w:rsidRPr="001E35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Доповнити статтею 6-1 такого змісту:</w:t>
            </w:r>
          </w:p>
          <w:p w:rsidR="001E3512" w:rsidRDefault="001E3512" w:rsidP="001E35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</w:t>
            </w:r>
            <w:r w:rsidRPr="00CF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Стаття 6-1. Молодіжні центри</w:t>
            </w:r>
          </w:p>
          <w:p w:rsidR="001E3512" w:rsidRDefault="001E3512" w:rsidP="001E35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</w:t>
            </w:r>
            <w:r w:rsidRPr="0054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1.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Органи   місцевого  самовряд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ування  з  урахуванням  потреб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територіальної громади відповідної  адміністративно-територіальної одиниці   можуть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утворювати  в  порядку,  встановленому  законом,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  <w:r w:rsidRPr="0054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молодіжні центри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</w:t>
            </w:r>
          </w:p>
          <w:p w:rsidR="001E3512" w:rsidRDefault="001E3512" w:rsidP="001E35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2. </w:t>
            </w:r>
            <w:r w:rsidRPr="0054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Молодіжні центри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  утворені органами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місцевого  самоврядування,  є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неприбутковими   організаціями,   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ристуються  правами  юридичної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особи, мають власні бланки, печатку із своїм найменуванням.</w:t>
            </w:r>
          </w:p>
          <w:p w:rsidR="001E3512" w:rsidRDefault="001E3512" w:rsidP="001E35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54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Молодіжні центри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утворені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органами 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самоврядува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ансуються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за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ісцевих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не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ронених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46AF7" w:rsidRPr="00C457DA" w:rsidRDefault="001E3512" w:rsidP="001E5D8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4.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Повноваження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порядок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4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молодіжних центрів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встановлюються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Положенням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про  </w:t>
            </w:r>
            <w:r w:rsidRPr="0054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молодіжний центр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яке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затверджується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основі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про </w:t>
            </w:r>
            <w:r w:rsidRPr="0054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молодіжний центр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46AF7" w:rsidRPr="00E3427E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446AF7" w:rsidRPr="00652136" w:rsidRDefault="00446AF7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46AF7" w:rsidRPr="00652136" w:rsidRDefault="00446AF7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46AF7" w:rsidRPr="00652136" w:rsidRDefault="00446AF7" w:rsidP="001E5D8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652136" w:rsidRDefault="00446AF7" w:rsidP="001E5D8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652136" w:rsidRDefault="00446AF7" w:rsidP="001E5D8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C457DA" w:rsidRDefault="00446AF7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68" w:type="dxa"/>
          </w:tcPr>
          <w:p w:rsidR="005547DD" w:rsidRPr="001E3512" w:rsidRDefault="005547DD" w:rsidP="00554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Доповнити статтею 15</w:t>
            </w:r>
            <w:r w:rsidRPr="001E35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-1 такого змісту:</w:t>
            </w:r>
          </w:p>
          <w:p w:rsidR="005547DD" w:rsidRDefault="005547DD" w:rsidP="005547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Стаття 15-1</w:t>
            </w:r>
            <w:r w:rsidRPr="008B3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 Міжнародне співробітництво у сфері молоді</w:t>
            </w:r>
          </w:p>
          <w:p w:rsidR="005547DD" w:rsidRDefault="005547DD" w:rsidP="005547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</w:t>
            </w:r>
            <w:r w:rsidRPr="008B3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Міжнародне співробітництво у сфері молоді здійснюється відповідно до законів України та міжнародних договорів України.</w:t>
            </w:r>
          </w:p>
          <w:p w:rsidR="00DD7994" w:rsidRDefault="005547DD" w:rsidP="005547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</w:t>
            </w:r>
            <w:r w:rsidRPr="008B3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Держава сприяє міжнародному співробітництву у сфері молоді, зокрема шляхом укладання відповідних міжнародних договорів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України.</w:t>
            </w:r>
          </w:p>
          <w:p w:rsidR="00446AF7" w:rsidRPr="00C457DA" w:rsidRDefault="00DD7994" w:rsidP="001E5D8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</w:t>
            </w:r>
            <w:r w:rsidR="005547DD" w:rsidRPr="008B3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Центральний орган виконавчої влади, що реалізує державну політику у сфері молоді, представляє інтереси України у сфері молоді у відносинах з іншими державами та міжнар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одними організаціями молодіжної </w:t>
            </w:r>
            <w:r w:rsidR="005547DD" w:rsidRPr="008B3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спрямованості, укладає в установленому порядку між</w:t>
            </w:r>
            <w:r w:rsidR="00554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народні договори у сфері молоді.</w:t>
            </w:r>
          </w:p>
        </w:tc>
      </w:tr>
      <w:tr w:rsidR="003F5665" w:rsidRPr="00C457DA" w:rsidTr="00B22E8C">
        <w:trPr>
          <w:trHeight w:val="610"/>
        </w:trPr>
        <w:tc>
          <w:tcPr>
            <w:tcW w:w="15356" w:type="dxa"/>
            <w:gridSpan w:val="3"/>
            <w:vAlign w:val="center"/>
          </w:tcPr>
          <w:p w:rsidR="003F5665" w:rsidRDefault="003F5665" w:rsidP="003F566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F5665" w:rsidRPr="003F5665" w:rsidRDefault="003F5665" w:rsidP="00C0322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Закон України «</w:t>
            </w:r>
            <w:r w:rsidRPr="003F5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місцеве самоврядування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 Україні»</w:t>
            </w:r>
          </w:p>
        </w:tc>
      </w:tr>
      <w:tr w:rsidR="00446AF7" w:rsidRPr="00C457DA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785408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5408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5408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6AF7" w:rsidRPr="00785408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78540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Стаття</w:t>
            </w:r>
            <w:proofErr w:type="spellEnd"/>
            <w:r w:rsidRPr="0078540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 xml:space="preserve"> 26.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Виключна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компетенція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селищних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</w:p>
          <w:p w:rsidR="00785408" w:rsidRPr="00785408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6AF7" w:rsidRPr="00652136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………</w:t>
            </w:r>
          </w:p>
          <w:p w:rsidR="00785408" w:rsidRDefault="00785408" w:rsidP="00785408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785408">
              <w:rPr>
                <w:sz w:val="28"/>
                <w:szCs w:val="28"/>
              </w:rPr>
              <w:t xml:space="preserve">33) </w:t>
            </w:r>
            <w:proofErr w:type="spellStart"/>
            <w:r w:rsidRPr="00785408">
              <w:rPr>
                <w:sz w:val="28"/>
                <w:szCs w:val="28"/>
              </w:rPr>
              <w:t>вирішення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відповідно</w:t>
            </w:r>
            <w:proofErr w:type="spellEnd"/>
            <w:r w:rsidRPr="00785408">
              <w:rPr>
                <w:sz w:val="28"/>
                <w:szCs w:val="28"/>
              </w:rPr>
              <w:t xml:space="preserve"> до </w:t>
            </w:r>
            <w:proofErr w:type="spellStart"/>
            <w:r w:rsidRPr="00785408">
              <w:rPr>
                <w:sz w:val="28"/>
                <w:szCs w:val="28"/>
              </w:rPr>
              <w:t>законодавства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питань</w:t>
            </w:r>
            <w:proofErr w:type="spellEnd"/>
            <w:r w:rsidRPr="00785408">
              <w:rPr>
                <w:sz w:val="28"/>
                <w:szCs w:val="28"/>
              </w:rPr>
              <w:t xml:space="preserve"> про </w:t>
            </w:r>
            <w:proofErr w:type="spellStart"/>
            <w:r w:rsidRPr="00785408">
              <w:rPr>
                <w:sz w:val="28"/>
                <w:szCs w:val="28"/>
              </w:rPr>
              <w:t>створення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5408">
              <w:rPr>
                <w:sz w:val="28"/>
                <w:szCs w:val="28"/>
              </w:rPr>
              <w:t>п</w:t>
            </w:r>
            <w:proofErr w:type="gramEnd"/>
            <w:r w:rsidRPr="00785408">
              <w:rPr>
                <w:sz w:val="28"/>
                <w:szCs w:val="28"/>
              </w:rPr>
              <w:t>ідприємствами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комунальної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власності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спільних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підприємств</w:t>
            </w:r>
            <w:proofErr w:type="spellEnd"/>
            <w:r w:rsidRPr="00785408">
              <w:rPr>
                <w:sz w:val="28"/>
                <w:szCs w:val="28"/>
              </w:rPr>
              <w:t xml:space="preserve">, у тому </w:t>
            </w:r>
            <w:proofErr w:type="spellStart"/>
            <w:r w:rsidRPr="00785408">
              <w:rPr>
                <w:sz w:val="28"/>
                <w:szCs w:val="28"/>
              </w:rPr>
              <w:t>числі</w:t>
            </w:r>
            <w:proofErr w:type="spellEnd"/>
            <w:r w:rsidRPr="00785408">
              <w:rPr>
                <w:sz w:val="28"/>
                <w:szCs w:val="28"/>
              </w:rPr>
              <w:t xml:space="preserve"> з </w:t>
            </w:r>
            <w:proofErr w:type="spellStart"/>
            <w:r w:rsidRPr="00785408">
              <w:rPr>
                <w:sz w:val="28"/>
                <w:szCs w:val="28"/>
              </w:rPr>
              <w:t>іноземними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інвестиціями</w:t>
            </w:r>
            <w:bookmarkStart w:id="18" w:name="n219"/>
            <w:bookmarkEnd w:id="18"/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85408" w:rsidRPr="00785408" w:rsidRDefault="00785408" w:rsidP="00785408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785408">
              <w:rPr>
                <w:sz w:val="28"/>
                <w:szCs w:val="28"/>
              </w:rPr>
              <w:t xml:space="preserve">34) </w:t>
            </w:r>
            <w:proofErr w:type="spellStart"/>
            <w:r w:rsidRPr="00785408">
              <w:rPr>
                <w:sz w:val="28"/>
                <w:szCs w:val="28"/>
              </w:rPr>
              <w:t>вирішення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відповідно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gramStart"/>
            <w:r w:rsidRPr="00785408">
              <w:rPr>
                <w:sz w:val="28"/>
                <w:szCs w:val="28"/>
              </w:rPr>
              <w:t>до</w:t>
            </w:r>
            <w:proofErr w:type="gramEnd"/>
            <w:r w:rsidRPr="00785408">
              <w:rPr>
                <w:sz w:val="28"/>
                <w:szCs w:val="28"/>
              </w:rPr>
              <w:t xml:space="preserve"> закону </w:t>
            </w:r>
            <w:proofErr w:type="spellStart"/>
            <w:r w:rsidRPr="00785408">
              <w:rPr>
                <w:sz w:val="28"/>
                <w:szCs w:val="28"/>
              </w:rPr>
              <w:t>питань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регулювання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земельних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відносин</w:t>
            </w:r>
            <w:proofErr w:type="spellEnd"/>
            <w:r w:rsidRPr="00785408">
              <w:rPr>
                <w:sz w:val="28"/>
                <w:szCs w:val="28"/>
              </w:rPr>
              <w:t>;</w:t>
            </w:r>
          </w:p>
          <w:p w:rsidR="00785408" w:rsidRPr="00785408" w:rsidRDefault="00785408" w:rsidP="00785408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………</w:t>
            </w:r>
          </w:p>
          <w:p w:rsidR="00446AF7" w:rsidRPr="00785408" w:rsidRDefault="00446AF7" w:rsidP="00785408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46AF7" w:rsidRPr="00785408" w:rsidRDefault="00446AF7" w:rsidP="00785408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785408" w:rsidRDefault="00446AF7" w:rsidP="00785408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C457DA" w:rsidRDefault="00446AF7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68" w:type="dxa"/>
          </w:tcPr>
          <w:p w:rsidR="00785408" w:rsidRPr="00785408" w:rsidRDefault="0041066E" w:rsidP="0041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частину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першу </w:t>
            </w:r>
            <w:proofErr w:type="spellStart"/>
            <w:r w:rsidR="0078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статті</w:t>
            </w:r>
            <w:proofErr w:type="spellEnd"/>
            <w:r w:rsidR="0078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</w:t>
            </w:r>
            <w:proofErr w:type="spellStart"/>
            <w:r w:rsidR="0078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доповнити</w:t>
            </w:r>
            <w:proofErr w:type="spellEnd"/>
            <w:r w:rsidR="0078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пунктом 3</w:t>
            </w:r>
            <w:r w:rsidR="007854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51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54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змісту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9" w:name="o255"/>
            <w:bookmarkEnd w:id="19"/>
          </w:p>
          <w:p w:rsidR="00785408" w:rsidRPr="00785408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540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Стаття</w:t>
            </w:r>
            <w:proofErr w:type="spellEnd"/>
            <w:r w:rsidRPr="0078540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 xml:space="preserve"> 26.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Виключна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компетенція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селищних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</w:p>
          <w:p w:rsidR="00785408" w:rsidRPr="00785408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5408" w:rsidRPr="00652136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………</w:t>
            </w:r>
          </w:p>
          <w:p w:rsidR="00785408" w:rsidRDefault="00785408" w:rsidP="00785408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785408">
              <w:rPr>
                <w:sz w:val="28"/>
                <w:szCs w:val="28"/>
              </w:rPr>
              <w:t xml:space="preserve">33) </w:t>
            </w:r>
            <w:proofErr w:type="spellStart"/>
            <w:r w:rsidRPr="00785408">
              <w:rPr>
                <w:sz w:val="28"/>
                <w:szCs w:val="28"/>
              </w:rPr>
              <w:t>вирішення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відповідно</w:t>
            </w:r>
            <w:proofErr w:type="spellEnd"/>
            <w:r w:rsidRPr="00785408">
              <w:rPr>
                <w:sz w:val="28"/>
                <w:szCs w:val="28"/>
              </w:rPr>
              <w:t xml:space="preserve"> до </w:t>
            </w:r>
            <w:proofErr w:type="spellStart"/>
            <w:r w:rsidRPr="00785408">
              <w:rPr>
                <w:sz w:val="28"/>
                <w:szCs w:val="28"/>
              </w:rPr>
              <w:t>законодавства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питань</w:t>
            </w:r>
            <w:proofErr w:type="spellEnd"/>
            <w:r w:rsidRPr="00785408">
              <w:rPr>
                <w:sz w:val="28"/>
                <w:szCs w:val="28"/>
              </w:rPr>
              <w:t xml:space="preserve"> про </w:t>
            </w:r>
            <w:proofErr w:type="spellStart"/>
            <w:r w:rsidRPr="00785408">
              <w:rPr>
                <w:sz w:val="28"/>
                <w:szCs w:val="28"/>
              </w:rPr>
              <w:t>створення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5408">
              <w:rPr>
                <w:sz w:val="28"/>
                <w:szCs w:val="28"/>
              </w:rPr>
              <w:t>п</w:t>
            </w:r>
            <w:proofErr w:type="gramEnd"/>
            <w:r w:rsidRPr="00785408">
              <w:rPr>
                <w:sz w:val="28"/>
                <w:szCs w:val="28"/>
              </w:rPr>
              <w:t>ідприємствами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комунальної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власності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спільних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підприємств</w:t>
            </w:r>
            <w:proofErr w:type="spellEnd"/>
            <w:r w:rsidRPr="00785408">
              <w:rPr>
                <w:sz w:val="28"/>
                <w:szCs w:val="28"/>
              </w:rPr>
              <w:t xml:space="preserve">, у тому </w:t>
            </w:r>
            <w:proofErr w:type="spellStart"/>
            <w:r w:rsidRPr="00785408">
              <w:rPr>
                <w:sz w:val="28"/>
                <w:szCs w:val="28"/>
              </w:rPr>
              <w:t>числі</w:t>
            </w:r>
            <w:proofErr w:type="spellEnd"/>
            <w:r w:rsidRPr="00785408">
              <w:rPr>
                <w:sz w:val="28"/>
                <w:szCs w:val="28"/>
              </w:rPr>
              <w:t xml:space="preserve"> з </w:t>
            </w:r>
            <w:proofErr w:type="spellStart"/>
            <w:r w:rsidRPr="00785408">
              <w:rPr>
                <w:sz w:val="28"/>
                <w:szCs w:val="28"/>
              </w:rPr>
              <w:t>іноземними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інвестиціями</w:t>
            </w:r>
            <w:proofErr w:type="spellEnd"/>
            <w:r w:rsidRPr="00785408">
              <w:rPr>
                <w:sz w:val="28"/>
                <w:szCs w:val="28"/>
              </w:rPr>
              <w:t>;</w:t>
            </w:r>
          </w:p>
          <w:p w:rsidR="00785408" w:rsidRPr="00785408" w:rsidRDefault="00785408" w:rsidP="00785408">
            <w:pPr>
              <w:pStyle w:val="rvps2"/>
              <w:jc w:val="both"/>
              <w:rPr>
                <w:b/>
                <w:sz w:val="28"/>
                <w:szCs w:val="28"/>
                <w:lang w:val="uk-UA"/>
              </w:rPr>
            </w:pPr>
            <w:r w:rsidRPr="00785408"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785408">
              <w:rPr>
                <w:b/>
                <w:sz w:val="28"/>
                <w:szCs w:val="28"/>
              </w:rPr>
              <w:t>3</w:t>
            </w:r>
            <w:r w:rsidRPr="00785408">
              <w:rPr>
                <w:b/>
                <w:sz w:val="28"/>
                <w:szCs w:val="28"/>
                <w:lang w:val="uk-UA"/>
              </w:rPr>
              <w:t>3</w:t>
            </w:r>
            <w:r w:rsidRPr="00785408">
              <w:rPr>
                <w:b/>
                <w:sz w:val="28"/>
                <w:szCs w:val="28"/>
              </w:rPr>
              <w:t>-</w:t>
            </w:r>
            <w:r w:rsidRPr="00785408">
              <w:rPr>
                <w:b/>
                <w:sz w:val="28"/>
                <w:szCs w:val="28"/>
                <w:lang w:val="uk-UA"/>
              </w:rPr>
              <w:t>1</w:t>
            </w:r>
            <w:r w:rsidRPr="00785408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785408">
              <w:rPr>
                <w:b/>
                <w:sz w:val="28"/>
                <w:szCs w:val="28"/>
              </w:rPr>
              <w:t>створення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85408">
              <w:rPr>
                <w:b/>
                <w:sz w:val="28"/>
                <w:szCs w:val="28"/>
              </w:rPr>
              <w:t>відповідно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785408">
              <w:rPr>
                <w:b/>
                <w:sz w:val="28"/>
                <w:szCs w:val="28"/>
              </w:rPr>
              <w:t>до</w:t>
            </w:r>
            <w:proofErr w:type="gramEnd"/>
            <w:r w:rsidRPr="00785408">
              <w:rPr>
                <w:b/>
                <w:sz w:val="28"/>
                <w:szCs w:val="28"/>
              </w:rPr>
              <w:t xml:space="preserve">  закону  за  </w:t>
            </w:r>
            <w:proofErr w:type="spellStart"/>
            <w:r w:rsidRPr="00785408">
              <w:rPr>
                <w:b/>
                <w:sz w:val="28"/>
                <w:szCs w:val="28"/>
              </w:rPr>
              <w:t>рахунок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85408">
              <w:rPr>
                <w:b/>
                <w:sz w:val="28"/>
                <w:szCs w:val="28"/>
              </w:rPr>
              <w:t>коштів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b/>
                <w:sz w:val="28"/>
                <w:szCs w:val="28"/>
              </w:rPr>
              <w:t>місцевого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бюджету </w:t>
            </w:r>
            <w:r w:rsidRPr="00785408">
              <w:rPr>
                <w:b/>
                <w:sz w:val="28"/>
                <w:szCs w:val="28"/>
                <w:lang w:val="uk-UA"/>
              </w:rPr>
              <w:t>молодіжних центрів</w:t>
            </w:r>
            <w:r w:rsidRPr="00785408">
              <w:rPr>
                <w:b/>
                <w:sz w:val="28"/>
                <w:szCs w:val="28"/>
              </w:rPr>
              <w:t xml:space="preserve">,   </w:t>
            </w:r>
            <w:proofErr w:type="spellStart"/>
            <w:r w:rsidRPr="00785408">
              <w:rPr>
                <w:b/>
                <w:sz w:val="28"/>
                <w:szCs w:val="28"/>
              </w:rPr>
              <w:t>призначення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  і  </w:t>
            </w:r>
            <w:proofErr w:type="spellStart"/>
            <w:r w:rsidRPr="00785408">
              <w:rPr>
                <w:b/>
                <w:sz w:val="28"/>
                <w:szCs w:val="28"/>
              </w:rPr>
              <w:t>звільнення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85408">
              <w:rPr>
                <w:b/>
                <w:sz w:val="28"/>
                <w:szCs w:val="28"/>
              </w:rPr>
              <w:t>керівників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85408">
              <w:rPr>
                <w:b/>
                <w:sz w:val="28"/>
                <w:szCs w:val="28"/>
              </w:rPr>
              <w:t>цих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85408">
              <w:rPr>
                <w:b/>
                <w:sz w:val="28"/>
                <w:szCs w:val="28"/>
              </w:rPr>
              <w:t>установ</w:t>
            </w:r>
            <w:proofErr w:type="spellEnd"/>
            <w:r w:rsidRPr="00785408">
              <w:rPr>
                <w:b/>
                <w:sz w:val="28"/>
                <w:szCs w:val="28"/>
                <w:lang w:val="uk-UA"/>
              </w:rPr>
              <w:t>;</w:t>
            </w:r>
          </w:p>
          <w:p w:rsidR="00785408" w:rsidRDefault="00785408" w:rsidP="00785408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785408">
              <w:rPr>
                <w:sz w:val="28"/>
                <w:szCs w:val="28"/>
              </w:rPr>
              <w:t xml:space="preserve">34) </w:t>
            </w:r>
            <w:proofErr w:type="spellStart"/>
            <w:r w:rsidRPr="00785408">
              <w:rPr>
                <w:sz w:val="28"/>
                <w:szCs w:val="28"/>
              </w:rPr>
              <w:t>вирішення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відповідно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gramStart"/>
            <w:r w:rsidRPr="00785408">
              <w:rPr>
                <w:sz w:val="28"/>
                <w:szCs w:val="28"/>
              </w:rPr>
              <w:t>до</w:t>
            </w:r>
            <w:proofErr w:type="gramEnd"/>
            <w:r w:rsidRPr="00785408">
              <w:rPr>
                <w:sz w:val="28"/>
                <w:szCs w:val="28"/>
              </w:rPr>
              <w:t xml:space="preserve"> закону </w:t>
            </w:r>
            <w:proofErr w:type="spellStart"/>
            <w:r w:rsidRPr="00785408">
              <w:rPr>
                <w:sz w:val="28"/>
                <w:szCs w:val="28"/>
              </w:rPr>
              <w:t>питань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регулювання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земельних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відносин</w:t>
            </w:r>
            <w:proofErr w:type="spellEnd"/>
            <w:r w:rsidRPr="00785408">
              <w:rPr>
                <w:sz w:val="28"/>
                <w:szCs w:val="28"/>
              </w:rPr>
              <w:t>;</w:t>
            </w:r>
          </w:p>
          <w:p w:rsidR="00446AF7" w:rsidRPr="00C457DA" w:rsidRDefault="00785408" w:rsidP="002559F6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………</w:t>
            </w:r>
          </w:p>
        </w:tc>
      </w:tr>
      <w:tr w:rsidR="00785408" w:rsidRPr="00C457DA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785408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8" w:type="dxa"/>
          </w:tcPr>
          <w:p w:rsidR="002559F6" w:rsidRDefault="007C4934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Доповнити статтею 32-1 такого змісту:</w:t>
            </w:r>
          </w:p>
          <w:p w:rsidR="002559F6" w:rsidRPr="007C4934" w:rsidRDefault="002559F6" w:rsidP="007C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4934" w:rsidRPr="007F3C13" w:rsidRDefault="007C4934" w:rsidP="007C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20" w:name="o257"/>
            <w:bookmarkEnd w:id="20"/>
            <w:r w:rsidRPr="007C4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F3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Стаття 32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r w:rsidRPr="007F3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Повноваження у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сфері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молоді</w:t>
            </w:r>
            <w:bookmarkStart w:id="21" w:name="o258"/>
            <w:bookmarkEnd w:id="21"/>
          </w:p>
          <w:p w:rsidR="007C4934" w:rsidRPr="007F3C13" w:rsidRDefault="007C4934" w:rsidP="007C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559F6" w:rsidRPr="007F3C13" w:rsidRDefault="007C4934" w:rsidP="007C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1. 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 відання виконавчих органів сільських, селищних, міських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рад  у  сфері  взаємодії у молодіжній політиці належать такі власні (самоврядні) 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повноваження: 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</w:p>
          <w:p w:rsidR="002559F6" w:rsidRPr="007F3C13" w:rsidRDefault="002559F6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22" w:name="o259"/>
            <w:bookmarkEnd w:id="22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утворення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в 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установленому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порядку молодіжних центрів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потреб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громади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</w:t>
            </w:r>
          </w:p>
          <w:p w:rsidR="002559F6" w:rsidRPr="007F3C13" w:rsidRDefault="002559F6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559F6" w:rsidRPr="007F3C13" w:rsidRDefault="002559F6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23" w:name="o260"/>
            <w:bookmarkEnd w:id="23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2) підготовка  і  внесення  на </w:t>
            </w:r>
            <w:r w:rsidR="007C4934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розгляд  ради пропозицій щодо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утворення  молодіжних центрів,  вирішення  питань  про  чисельність  працівників  таких установ,    про    витрати    на    їх    утримання,    здійснення матеріально-технічного забезпечення їх діяльності,  надання для їх функціонування необхідних приміщень; </w:t>
            </w:r>
          </w:p>
          <w:p w:rsidR="002559F6" w:rsidRPr="007F3C13" w:rsidRDefault="002559F6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559F6" w:rsidRDefault="002559F6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24" w:name="o261"/>
            <w:bookmarkStart w:id="25" w:name="o262"/>
            <w:bookmarkEnd w:id="24"/>
            <w:bookmarkEnd w:id="25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3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молодіжних центрів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та контролю за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коштів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такими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установами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призначенням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</w:t>
            </w:r>
            <w:bookmarkStart w:id="26" w:name="o263"/>
            <w:bookmarkStart w:id="27" w:name="o266"/>
            <w:bookmarkEnd w:id="26"/>
            <w:bookmarkEnd w:id="27"/>
          </w:p>
          <w:p w:rsidR="007F3C13" w:rsidRPr="007F3C13" w:rsidRDefault="007F3C13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559F6" w:rsidRPr="007F3C13" w:rsidRDefault="002559F6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8" w:name="o267"/>
            <w:bookmarkStart w:id="29" w:name="o270"/>
            <w:bookmarkEnd w:id="28"/>
            <w:bookmarkEnd w:id="29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2.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Виконавчі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сільських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селищних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міських</w:t>
            </w:r>
            <w:proofErr w:type="spellEnd"/>
            <w:r w:rsidR="007C4934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рад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взаємодіють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з 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молодіжними центрами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надають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їм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сприяння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межах</w:t>
            </w:r>
            <w:r w:rsidR="007C4934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4934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своїх</w:t>
            </w:r>
            <w:proofErr w:type="spellEnd"/>
            <w:r w:rsidR="007C4934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4934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повноважень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85408" w:rsidRPr="002559F6" w:rsidRDefault="00785408" w:rsidP="0041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22C" w:rsidRPr="00C457DA" w:rsidTr="00054631">
        <w:trPr>
          <w:trHeight w:val="610"/>
        </w:trPr>
        <w:tc>
          <w:tcPr>
            <w:tcW w:w="15356" w:type="dxa"/>
            <w:gridSpan w:val="3"/>
            <w:vAlign w:val="center"/>
          </w:tcPr>
          <w:p w:rsidR="00C0322C" w:rsidRPr="00C0322C" w:rsidRDefault="00C0322C" w:rsidP="00C0322C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Закон України «</w:t>
            </w:r>
            <w:r w:rsidR="00BA0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 освіту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C0322C" w:rsidRPr="00C0322C" w:rsidRDefault="00C0322C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6AC" w:rsidRPr="00C457DA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  <w:r w:rsidRPr="00BA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Стаття 29.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Структура освіти 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Структура освіти включає: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дошкільну освіту;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   загальну середню освіту;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позашкільну освіту;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професійно-технічну освіту;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вищу освіту;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післядипломну освіту;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аспірантуру;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докторантуру;</w:t>
            </w:r>
          </w:p>
          <w:p w:rsidR="00AA36AC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BA03DD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t xml:space="preserve">      самоосвіту. </w:t>
            </w:r>
            <w:r w:rsidRPr="00BA03DD">
              <w:rPr>
                <w:rStyle w:val="rvts9"/>
                <w:lang w:val="uk-UA"/>
              </w:rPr>
              <w:br/>
            </w:r>
          </w:p>
        </w:tc>
        <w:tc>
          <w:tcPr>
            <w:tcW w:w="7668" w:type="dxa"/>
          </w:tcPr>
          <w:p w:rsid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     Абзац десятий статті 29 викласти у такій редакції: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Pr="00BA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Стаття</w:t>
            </w:r>
            <w:proofErr w:type="spellEnd"/>
            <w:r w:rsidRPr="00BA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29.</w:t>
            </w: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Структура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</w:t>
            </w:r>
            <w:proofErr w:type="gram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середню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позашкільну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професійно-технічну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proofErr w:type="gram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іслядипломну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аспірантуру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докторантуру;</w:t>
            </w:r>
          </w:p>
          <w:p w:rsidR="00BA03DD" w:rsidRPr="00295B5F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5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295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неформальну </w:t>
            </w:r>
            <w:proofErr w:type="spellStart"/>
            <w:r w:rsidRPr="00295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освіту</w:t>
            </w:r>
            <w:proofErr w:type="spellEnd"/>
            <w:r w:rsidRPr="00295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A36AC" w:rsidRPr="007D0B4D" w:rsidRDefault="00AA36AC" w:rsidP="007D0B4D">
            <w:pPr>
              <w:pStyle w:val="HTM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A03DD" w:rsidRPr="00C457DA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971D1E" w:rsidRPr="00971D1E" w:rsidRDefault="00971D1E" w:rsidP="00971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</w:pPr>
            <w:r w:rsidRPr="00971D1E"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lang w:val="uk-UA" w:eastAsia="ru-RU"/>
              </w:rPr>
              <w:lastRenderedPageBreak/>
              <w:t xml:space="preserve">      Стаття 49.</w:t>
            </w:r>
            <w:r w:rsidRPr="00971D1E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t xml:space="preserve"> Самоосвіта громадян </w:t>
            </w:r>
          </w:p>
          <w:p w:rsidR="00BA03DD" w:rsidRDefault="00971D1E" w:rsidP="00971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D1E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t xml:space="preserve">     Для самоосвіти громадян державними органами, підприємствами, установами,  організаціями,  об'єднаннями  громадян,   громадянами створюються  відкриті  та    народні    університети,    лекторії, бібліотеки, центри, клуби,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t>теле-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t>радіонавчальні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t xml:space="preserve"> програми тощо.</w:t>
            </w:r>
          </w:p>
        </w:tc>
        <w:tc>
          <w:tcPr>
            <w:tcW w:w="7668" w:type="dxa"/>
          </w:tcPr>
          <w:p w:rsidR="00971D1E" w:rsidRPr="00971D1E" w:rsidRDefault="00971D1E" w:rsidP="00971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Статтю 49 викласти в такій редакції:</w:t>
            </w:r>
          </w:p>
          <w:p w:rsidR="00971D1E" w:rsidRDefault="00971D1E" w:rsidP="00971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</w:t>
            </w:r>
            <w:r w:rsidRPr="00262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Стаття 49.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Неформальна освіта </w:t>
            </w:r>
          </w:p>
          <w:p w:rsidR="00971D1E" w:rsidRDefault="00971D1E" w:rsidP="00971D1E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 w:firstLine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Неформальна освіта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спрямовуються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розвиток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здібностей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талантів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дітей, молоді та дорослого населення,</w:t>
            </w:r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задоволення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їх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духовних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запитів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 потреб у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професійному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особистісному</w:t>
            </w:r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визначенні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971D1E" w:rsidRPr="00971D1E" w:rsidRDefault="00971D1E" w:rsidP="00971D1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8" w:firstLine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71D1E" w:rsidRDefault="00971D1E" w:rsidP="00971D1E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 w:firstLine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62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Держава сприяє розвитку системи неформальної освіти. З цією метою  державними органа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ми, підприємствами, установами,</w:t>
            </w:r>
            <w:r w:rsidRPr="00262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організаціями,  громадськими об'єднаннями, юридичними особами незалежно від форми власності,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фізичними особами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підприємцями</w:t>
            </w:r>
            <w:r w:rsidRPr="00262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організовуються заклади неформальної освіти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2D1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="002D154E" w:rsidRPr="00262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центри, клуби</w:t>
            </w:r>
            <w:r w:rsidR="002D1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тощо)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та проводяться освітні заходи </w:t>
            </w:r>
            <w:r w:rsidRPr="00262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(тренінги, майстер-класи тощо).</w:t>
            </w:r>
          </w:p>
          <w:p w:rsidR="00971D1E" w:rsidRPr="00971D1E" w:rsidRDefault="00971D1E" w:rsidP="00971D1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71D1E" w:rsidRDefault="00971D1E" w:rsidP="00971D1E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 w:firstLine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Форми,  терміни  і  зміст   навчання    визначаються закладами неформальної освіти.</w:t>
            </w:r>
          </w:p>
          <w:p w:rsidR="00971D1E" w:rsidRPr="00971D1E" w:rsidRDefault="00971D1E" w:rsidP="00971D1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A03DD" w:rsidRPr="00D419A7" w:rsidRDefault="00971D1E" w:rsidP="00971D1E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 w:firstLine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Заклади неформальної освіти забезпечують надання знань, умінь, навичок незалежно від отриманої  професії,   спеціальності   та практичного досвіду.</w:t>
            </w:r>
          </w:p>
        </w:tc>
      </w:tr>
      <w:tr w:rsidR="00BA03DD" w:rsidRPr="00C457DA" w:rsidTr="001E5D8E">
        <w:trPr>
          <w:trHeight w:val="610"/>
        </w:trPr>
        <w:tc>
          <w:tcPr>
            <w:tcW w:w="15356" w:type="dxa"/>
            <w:gridSpan w:val="3"/>
            <w:vAlign w:val="center"/>
          </w:tcPr>
          <w:p w:rsidR="00BA03DD" w:rsidRPr="00971D1E" w:rsidRDefault="00BA03DD" w:rsidP="00971D1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Закон України «</w:t>
            </w:r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молодіжні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дитячі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громадські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BA03DD" w:rsidRPr="00C0322C" w:rsidRDefault="00BA03DD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3DD" w:rsidRPr="00E3427E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BA03DD" w:rsidRDefault="00BA03DD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8" w:type="dxa"/>
          </w:tcPr>
          <w:p w:rsidR="00BA03DD" w:rsidRPr="007D0B4D" w:rsidRDefault="00BA03DD" w:rsidP="001E5D8E">
            <w:pPr>
              <w:pStyle w:val="HTM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</w:t>
            </w:r>
            <w:r w:rsidRPr="007D0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У тексті Закону України «Про молодіжні та дитячі громадські організації»</w:t>
            </w:r>
            <w:r w:rsidRPr="007D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D0B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слова «Закон України «</w:t>
            </w:r>
            <w:r w:rsidRPr="007D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об'єднання громадян</w:t>
            </w:r>
            <w:r w:rsidRPr="007D0B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замінити у всіх відмінках словами «Закон України «Про громадські об’єднання». </w:t>
            </w:r>
          </w:p>
        </w:tc>
      </w:tr>
    </w:tbl>
    <w:p w:rsidR="00C457DA" w:rsidRPr="00C457DA" w:rsidRDefault="00C457DA" w:rsidP="00C0322C">
      <w:pPr>
        <w:rPr>
          <w:lang w:val="uk-UA"/>
        </w:rPr>
      </w:pPr>
    </w:p>
    <w:sectPr w:rsidR="00C457DA" w:rsidRPr="00C457DA" w:rsidSect="00C457D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F23"/>
    <w:multiLevelType w:val="hybridMultilevel"/>
    <w:tmpl w:val="5D30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442"/>
    <w:multiLevelType w:val="hybridMultilevel"/>
    <w:tmpl w:val="364E9C68"/>
    <w:lvl w:ilvl="0" w:tplc="52B691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EDB66B4"/>
    <w:multiLevelType w:val="hybridMultilevel"/>
    <w:tmpl w:val="D0B07844"/>
    <w:lvl w:ilvl="0" w:tplc="53542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6B0A"/>
    <w:multiLevelType w:val="hybridMultilevel"/>
    <w:tmpl w:val="5D30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85179"/>
    <w:multiLevelType w:val="hybridMultilevel"/>
    <w:tmpl w:val="E2AA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544FC"/>
    <w:multiLevelType w:val="hybridMultilevel"/>
    <w:tmpl w:val="7292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BAF"/>
    <w:multiLevelType w:val="hybridMultilevel"/>
    <w:tmpl w:val="CFB25F02"/>
    <w:lvl w:ilvl="0" w:tplc="2EC0D724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5F"/>
    <w:rsid w:val="00103B0F"/>
    <w:rsid w:val="0011495A"/>
    <w:rsid w:val="001E3512"/>
    <w:rsid w:val="001F7153"/>
    <w:rsid w:val="002559F6"/>
    <w:rsid w:val="00277A22"/>
    <w:rsid w:val="002D154E"/>
    <w:rsid w:val="003408B7"/>
    <w:rsid w:val="0036565C"/>
    <w:rsid w:val="00381B84"/>
    <w:rsid w:val="003D3D1A"/>
    <w:rsid w:val="003F5665"/>
    <w:rsid w:val="0041066E"/>
    <w:rsid w:val="00446AF7"/>
    <w:rsid w:val="00460BC7"/>
    <w:rsid w:val="005547DD"/>
    <w:rsid w:val="00597AF4"/>
    <w:rsid w:val="00646DEE"/>
    <w:rsid w:val="00652136"/>
    <w:rsid w:val="00763E5F"/>
    <w:rsid w:val="00785408"/>
    <w:rsid w:val="007C4934"/>
    <w:rsid w:val="007C775A"/>
    <w:rsid w:val="007D0B4D"/>
    <w:rsid w:val="007F3C13"/>
    <w:rsid w:val="00971D1E"/>
    <w:rsid w:val="00A62E70"/>
    <w:rsid w:val="00AA36AC"/>
    <w:rsid w:val="00B762A5"/>
    <w:rsid w:val="00BA03DD"/>
    <w:rsid w:val="00C0322C"/>
    <w:rsid w:val="00C14F83"/>
    <w:rsid w:val="00C457DA"/>
    <w:rsid w:val="00C865F5"/>
    <w:rsid w:val="00D419A7"/>
    <w:rsid w:val="00DD7994"/>
    <w:rsid w:val="00E078C2"/>
    <w:rsid w:val="00E3427E"/>
    <w:rsid w:val="00EA2819"/>
    <w:rsid w:val="00F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DA"/>
    <w:pPr>
      <w:ind w:left="720"/>
      <w:contextualSpacing/>
    </w:pPr>
  </w:style>
  <w:style w:type="character" w:customStyle="1" w:styleId="rvts0">
    <w:name w:val="rvts0"/>
    <w:basedOn w:val="a0"/>
    <w:rsid w:val="0036565C"/>
  </w:style>
  <w:style w:type="character" w:customStyle="1" w:styleId="rvts9">
    <w:name w:val="rvts9"/>
    <w:basedOn w:val="a0"/>
    <w:rsid w:val="00785408"/>
  </w:style>
  <w:style w:type="paragraph" w:customStyle="1" w:styleId="rvps2">
    <w:name w:val="rvps2"/>
    <w:basedOn w:val="a"/>
    <w:rsid w:val="0078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6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D0B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0B4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DA"/>
    <w:pPr>
      <w:ind w:left="720"/>
      <w:contextualSpacing/>
    </w:pPr>
  </w:style>
  <w:style w:type="character" w:customStyle="1" w:styleId="rvts0">
    <w:name w:val="rvts0"/>
    <w:basedOn w:val="a0"/>
    <w:rsid w:val="0036565C"/>
  </w:style>
  <w:style w:type="character" w:customStyle="1" w:styleId="rvts9">
    <w:name w:val="rvts9"/>
    <w:basedOn w:val="a0"/>
    <w:rsid w:val="00785408"/>
  </w:style>
  <w:style w:type="paragraph" w:customStyle="1" w:styleId="rvps2">
    <w:name w:val="rvps2"/>
    <w:basedOn w:val="a"/>
    <w:rsid w:val="0078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6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D0B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0B4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778-2011-%D0%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1.rada.gov.ua/laws/show/2456-17/paran20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2456-17/paran2005" TargetMode="External"/><Relationship Id="rId11" Type="http://schemas.openxmlformats.org/officeDocument/2006/relationships/hyperlink" Target="http://zakon1.rada.gov.ua/laws/show/778-2011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1.rada.gov.ua/laws/show/2456-17/paran2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1.rada.gov.ua/laws/show/2456-17/paran2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dcterms:created xsi:type="dcterms:W3CDTF">2014-08-18T07:58:00Z</dcterms:created>
  <dcterms:modified xsi:type="dcterms:W3CDTF">2014-08-18T07:58:00Z</dcterms:modified>
</cp:coreProperties>
</file>