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80" w:rsidRPr="00EE5080" w:rsidRDefault="00EE5080" w:rsidP="00EE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EE5080" w:rsidRPr="00EE5080" w:rsidRDefault="00EE5080" w:rsidP="00EE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проекту Закону України </w:t>
      </w:r>
    </w:p>
    <w:p w:rsidR="00EE5080" w:rsidRPr="00EE5080" w:rsidRDefault="004C1544" w:rsidP="00EE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EE5080" w:rsidRPr="00EE50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внесення змін до деяких законодавчих актів України (щодо удосконал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ення окремих положень молодіжної</w:t>
      </w:r>
      <w:r w:rsidR="00EE5080" w:rsidRPr="00EE50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політики)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EE5080" w:rsidRPr="00EE5080" w:rsidRDefault="00EE5080" w:rsidP="004C15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E5080" w:rsidRPr="00EE5080" w:rsidRDefault="00EE5080" w:rsidP="00EE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80" w:rsidRDefault="00EE5080" w:rsidP="00EE5080">
      <w:pPr>
        <w:numPr>
          <w:ilvl w:val="0"/>
          <w:numId w:val="1"/>
        </w:numPr>
        <w:tabs>
          <w:tab w:val="left" w:pos="900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необхідності прийняття акта </w:t>
      </w:r>
    </w:p>
    <w:p w:rsidR="00AB516C" w:rsidRPr="00EE5080" w:rsidRDefault="00AB516C" w:rsidP="00AB516C">
      <w:pPr>
        <w:tabs>
          <w:tab w:val="left" w:pos="900"/>
        </w:tabs>
        <w:spacing w:after="0" w:line="240" w:lineRule="auto"/>
        <w:ind w:left="1069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544" w:rsidRDefault="00EE5080" w:rsidP="00EE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Законопроект розроблено </w:t>
      </w:r>
      <w:r w:rsidR="004C154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 метою врегулювання</w:t>
      </w:r>
      <w:r w:rsidRPr="00EE50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питань</w:t>
      </w:r>
      <w:r w:rsidR="004C154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</w:t>
      </w:r>
      <w:r w:rsidRPr="00EE50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пов’язаних з </w:t>
      </w:r>
      <w:r w:rsidR="004C154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реалізацією молодіжної політики.</w:t>
      </w:r>
    </w:p>
    <w:p w:rsidR="004C1544" w:rsidRDefault="004C1544" w:rsidP="00EE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 сьогодні питаннями реалізації молодіжної політики, захисту прав молоді, її всебічного розвитку, соціального захисту, стимулювання до активної участі в громадському житті  опікуються органи виконавчої влади, місцевого самоврядування, громадські організації. У багатьох випадках діяльність державних та комунальних установ, неурядових організацій характеризується</w:t>
      </w:r>
      <w:r w:rsidR="0099422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відсутністю належної координації та взаємодії.</w:t>
      </w:r>
    </w:p>
    <w:p w:rsidR="00994222" w:rsidRDefault="00994222" w:rsidP="00994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 метою вирішення цього питання проектом Закону пропонується надати можливість органам місцевого самоврядування у межах власних (самоврядних) повноважень створювати молодіжні центри, які б здійснювати </w:t>
      </w:r>
      <w:r w:rsidR="004C1544" w:rsidRPr="004C15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інформаційно-ресурсне забезпечення та взаємодію державних</w:t>
      </w:r>
      <w:r w:rsidR="00D264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комунальних</w:t>
      </w:r>
      <w:r w:rsidR="004C1544" w:rsidRPr="004C15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органів, установ, громадських об’єднань, благодійних організацій щодо реалізації державної політики у сфері молоді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Зокрема, відповідні зміни пропонується внести до </w:t>
      </w:r>
      <w:r w:rsidR="00AB516C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C34D8A">
        <w:rPr>
          <w:rFonts w:ascii="Times New Roman" w:hAnsi="Times New Roman"/>
          <w:sz w:val="28"/>
          <w:szCs w:val="28"/>
        </w:rPr>
        <w:t>аконі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C34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D8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34D8A">
        <w:rPr>
          <w:rFonts w:ascii="Times New Roman" w:hAnsi="Times New Roman"/>
          <w:sz w:val="28"/>
          <w:szCs w:val="28"/>
        </w:rPr>
        <w:t xml:space="preserve"> </w:t>
      </w:r>
      <w:r w:rsidRPr="00C34D8A">
        <w:rPr>
          <w:rFonts w:ascii="Times New Roman" w:hAnsi="Times New Roman"/>
          <w:bCs/>
          <w:sz w:val="28"/>
          <w:szCs w:val="28"/>
          <w:lang w:eastAsia="uk-UA"/>
        </w:rPr>
        <w:t xml:space="preserve">«Про </w:t>
      </w:r>
      <w:proofErr w:type="spellStart"/>
      <w:r w:rsidRPr="00C34D8A">
        <w:rPr>
          <w:rFonts w:ascii="Times New Roman" w:hAnsi="Times New Roman"/>
          <w:bCs/>
          <w:sz w:val="28"/>
          <w:szCs w:val="28"/>
          <w:lang w:eastAsia="uk-UA"/>
        </w:rPr>
        <w:t>сприяння</w:t>
      </w:r>
      <w:proofErr w:type="spellEnd"/>
      <w:r w:rsidRPr="00C34D8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C34D8A">
        <w:rPr>
          <w:rFonts w:ascii="Times New Roman" w:hAnsi="Times New Roman"/>
          <w:bCs/>
          <w:sz w:val="28"/>
          <w:szCs w:val="28"/>
          <w:lang w:eastAsia="uk-UA"/>
        </w:rPr>
        <w:t>соціальному</w:t>
      </w:r>
      <w:proofErr w:type="spellEnd"/>
      <w:r w:rsidRPr="00C34D8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C34D8A">
        <w:rPr>
          <w:rFonts w:ascii="Times New Roman" w:hAnsi="Times New Roman"/>
          <w:bCs/>
          <w:sz w:val="28"/>
          <w:szCs w:val="28"/>
          <w:lang w:eastAsia="uk-UA"/>
        </w:rPr>
        <w:t>становленню</w:t>
      </w:r>
      <w:proofErr w:type="spellEnd"/>
      <w:r w:rsidRPr="00C34D8A">
        <w:rPr>
          <w:rFonts w:ascii="Times New Roman" w:hAnsi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C34D8A">
        <w:rPr>
          <w:rFonts w:ascii="Times New Roman" w:hAnsi="Times New Roman"/>
          <w:bCs/>
          <w:sz w:val="28"/>
          <w:szCs w:val="28"/>
          <w:lang w:eastAsia="uk-UA"/>
        </w:rPr>
        <w:t>розвитку</w:t>
      </w:r>
      <w:proofErr w:type="spellEnd"/>
      <w:r w:rsidRPr="00C34D8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C34D8A">
        <w:rPr>
          <w:rFonts w:ascii="Times New Roman" w:hAnsi="Times New Roman"/>
          <w:bCs/>
          <w:sz w:val="28"/>
          <w:szCs w:val="28"/>
          <w:lang w:eastAsia="uk-UA"/>
        </w:rPr>
        <w:t>молоді</w:t>
      </w:r>
      <w:proofErr w:type="spellEnd"/>
      <w:r w:rsidRPr="00C34D8A">
        <w:rPr>
          <w:rFonts w:ascii="Times New Roman" w:hAnsi="Times New Roman"/>
          <w:bCs/>
          <w:sz w:val="28"/>
          <w:szCs w:val="28"/>
          <w:lang w:eastAsia="uk-UA"/>
        </w:rPr>
        <w:t xml:space="preserve"> в </w:t>
      </w:r>
      <w:proofErr w:type="spellStart"/>
      <w:r w:rsidRPr="00C34D8A">
        <w:rPr>
          <w:rFonts w:ascii="Times New Roman" w:hAnsi="Times New Roman"/>
          <w:bCs/>
          <w:sz w:val="28"/>
          <w:szCs w:val="28"/>
          <w:lang w:eastAsia="uk-UA"/>
        </w:rPr>
        <w:t>Україні</w:t>
      </w:r>
      <w:proofErr w:type="spellEnd"/>
      <w:r w:rsidRPr="00C34D8A">
        <w:rPr>
          <w:rFonts w:ascii="Times New Roman" w:hAnsi="Times New Roman"/>
          <w:bCs/>
          <w:sz w:val="28"/>
          <w:szCs w:val="28"/>
          <w:lang w:eastAsia="uk-UA"/>
        </w:rPr>
        <w:t>»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 «Про місцеве самоврядування в Україні».</w:t>
      </w:r>
    </w:p>
    <w:p w:rsidR="00BB33A4" w:rsidRDefault="00994222" w:rsidP="00BB3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 проектом Закону визначаються повноваження центрального</w:t>
      </w:r>
      <w:r w:rsidRPr="004C15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4C15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виконавчої влади, що забезпечує формування державної політики у сфері молоді, фізичної культури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94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врегульовуються питання міжнародного співробітництва</w:t>
      </w:r>
      <w:r w:rsidRPr="004C15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сфері молоді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шляхом внесення змін до статті 4 </w:t>
      </w:r>
      <w:r w:rsidRPr="00994222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94222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994222">
        <w:rPr>
          <w:rFonts w:ascii="Times New Roman" w:hAnsi="Times New Roman"/>
          <w:bCs/>
          <w:sz w:val="28"/>
          <w:szCs w:val="28"/>
          <w:lang w:val="uk-UA" w:eastAsia="uk-UA"/>
        </w:rPr>
        <w:t>«Про сприяння соціальному становленню та розвитку молоді в Україні»</w:t>
      </w:r>
      <w:r w:rsidR="004C1544" w:rsidRPr="004C15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та, відповідно, доповнення вказаного Закону положеннями статті 15-1 щодо міжнародного </w:t>
      </w:r>
      <w:r w:rsidR="00BB33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співробітництва у сфері молоді;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мінами до статті </w:t>
      </w:r>
      <w:r w:rsidR="00BB33A4">
        <w:rPr>
          <w:rFonts w:ascii="Times New Roman" w:eastAsia="Calibri" w:hAnsi="Times New Roman" w:cs="Times New Roman"/>
          <w:sz w:val="28"/>
          <w:szCs w:val="28"/>
          <w:lang w:val="uk-UA"/>
        </w:rPr>
        <w:t>6 Закону пропонується посилити роль центрів</w:t>
      </w:r>
      <w:r w:rsidRPr="004C1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соціальних служб для сім'ї, дітей та молоді </w:t>
      </w:r>
      <w:r w:rsidR="00BB33A4">
        <w:rPr>
          <w:rFonts w:ascii="Times New Roman" w:eastAsia="Calibri" w:hAnsi="Times New Roman" w:cs="Times New Roman"/>
          <w:sz w:val="28"/>
          <w:szCs w:val="28"/>
          <w:lang w:val="uk-UA"/>
        </w:rPr>
        <w:t>у роботі з молодіжним контингентом.</w:t>
      </w:r>
    </w:p>
    <w:p w:rsidR="004C1544" w:rsidRPr="004C1544" w:rsidRDefault="00BB33A4" w:rsidP="00BB3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Проектом Закону передбачається шляхом внесення змін до статті 87</w:t>
      </w:r>
      <w:r w:rsidRPr="00BB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</w:t>
      </w:r>
      <w:r w:rsidRPr="004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можливість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отримання державної підтримки усіма громадськими об’єднаннями, діяльність яких здійснюється  у сфері</w:t>
      </w:r>
      <w:r w:rsidR="004C1544" w:rsidRPr="004C1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дітей, молоді, жінок, сім'ї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спрямована </w:t>
      </w:r>
      <w:r w:rsidR="004C1544" w:rsidRPr="004C1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виконання загальнодержавних програм і заходів стосовно дітей, молоді, жінок, сім'ї згідно з </w:t>
      </w:r>
      <w:hyperlink r:id="rId8" w:tgtFrame="_blank" w:history="1">
        <w:r w:rsidR="004C1544" w:rsidRPr="004C15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переліком</w:t>
        </w:r>
      </w:hyperlink>
      <w:r w:rsidR="004C1544" w:rsidRPr="004C1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затвердже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ним Кабінетом Міністрів України. </w:t>
      </w:r>
    </w:p>
    <w:p w:rsidR="00AB516C" w:rsidRDefault="00BB33A4" w:rsidP="00AB5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Проектом З</w:t>
      </w:r>
      <w:r w:rsidRPr="00BB3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вносяться </w:t>
      </w:r>
      <w:r w:rsidR="001F3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до статті 29 та доповнюється статтею 49-1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1544" w:rsidRPr="004C15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 України «Про освіту»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якими врегульовується питання неформальної освіти в Україні. На</w:t>
      </w:r>
      <w:r w:rsid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сьогодні фактично функціонує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неформальної освіти (курси, тренінги, майстер-класи тощо), до якої залучені різні верстви населення</w:t>
      </w:r>
      <w:r w:rsidR="001F3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 від віку та освіти</w:t>
      </w:r>
      <w:r w:rsid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AB5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роботодавцями</w:t>
      </w:r>
      <w:r w:rsidRPr="00683D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позитивно оцінюються факти отримання </w:t>
      </w:r>
      <w:r w:rsidR="00AB5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таких </w:t>
      </w:r>
      <w:r w:rsidRPr="00683D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знань та навичок</w:t>
      </w:r>
      <w:r w:rsidR="00AB51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C1544" w:rsidRPr="004C1544" w:rsidRDefault="00AB516C" w:rsidP="00AB5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Крім того, проектом Закону пропонується внести зміни до </w:t>
      </w:r>
      <w:r w:rsidR="004C1544" w:rsidRPr="004C15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«Про молодіжні та дитячі громадські організації»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узгодивши його із </w:t>
      </w:r>
      <w:r w:rsidR="004C1544" w:rsidRPr="004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4C1544" w:rsidRPr="004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громадські об’єднання».</w:t>
      </w:r>
    </w:p>
    <w:p w:rsidR="00EE5080" w:rsidRPr="00EE5080" w:rsidRDefault="00EE5080" w:rsidP="001F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Pr="00AB516C" w:rsidRDefault="00EE5080" w:rsidP="00AB516C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ind w:right="-285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5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і шляхи її досягнення</w:t>
      </w:r>
      <w:r w:rsidR="00AB516C" w:rsidRPr="00AB51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516C" w:rsidRPr="00EE5080" w:rsidRDefault="00AB516C" w:rsidP="00EE5080">
      <w:pPr>
        <w:tabs>
          <w:tab w:val="left" w:pos="900"/>
        </w:tabs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16C" w:rsidRDefault="00EE5080" w:rsidP="00EE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Законопроект розроблено з метою </w:t>
      </w:r>
      <w:r w:rsidRPr="00EE50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поліпшення</w:t>
      </w:r>
      <w:r w:rsidR="00AB516C" w:rsidRPr="00AB516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AB516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реалізації молодіжної політики, захисту прав молоді, її всебічного розвитку, соціального захисту, стимулювання до активної участі в громадському житті. Шляхами</w:t>
      </w:r>
      <w:r w:rsidRPr="00EE50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врегулювання питання </w:t>
      </w:r>
      <w:r w:rsid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є:</w:t>
      </w:r>
    </w:p>
    <w:p w:rsidR="00AB516C" w:rsidRPr="00AB516C" w:rsidRDefault="00AB516C" w:rsidP="00AB516C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надання можливості</w:t>
      </w:r>
      <w:r w:rsidRPr="00AB516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органам місцевого самоврядування у межах власних (самоврядних) повноважень створювати молодіжні центри, які б здійснювати 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інформаційно-ресурсне забезпечення та взаємодію державних органів, установ, громадських об’єднань, благодійних організацій щодо реалізації державної політики у сфері молоді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B516C" w:rsidRPr="00AB516C" w:rsidRDefault="00AB516C" w:rsidP="00AB516C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визначення повноважень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центрального органу виконавчої влади, що забезпечує формування державної політики у сфері молоді, фізичної культури та спорту, та врегульовуються питання міжнародного співробітництва у сфері молоді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B516C" w:rsidRPr="00AB516C" w:rsidRDefault="00AB516C" w:rsidP="00AB516C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16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отримання державної підтримки усіма громадськими об’єднаннями, діяльність яких здійснюється  у сфері дітей, молоді, жінок, сім'ї а спрямована на виконання загальнодержавних програм і заходів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цій сфері;</w:t>
      </w:r>
    </w:p>
    <w:p w:rsidR="00AB516C" w:rsidRPr="00AB516C" w:rsidRDefault="00AB516C" w:rsidP="00AB516C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5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врегульовується питання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функціонування </w:t>
      </w:r>
      <w:r w:rsidRP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неформальної освіти в Україні.</w:t>
      </w:r>
    </w:p>
    <w:p w:rsidR="00AB516C" w:rsidRPr="00AB516C" w:rsidRDefault="00AB516C" w:rsidP="00AB516C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1E7E30" w:rsidRDefault="00EE5080" w:rsidP="001E7E30">
      <w:pPr>
        <w:pStyle w:val="a6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Правові аспекти </w:t>
      </w:r>
    </w:p>
    <w:p w:rsidR="00AB516C" w:rsidRPr="00AB516C" w:rsidRDefault="00AB516C" w:rsidP="00AB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7E30" w:rsidRDefault="00EE5080" w:rsidP="001E7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цій сфері правового регулювання діє </w:t>
      </w:r>
      <w:r w:rsidRPr="00EE50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Конституція України,</w:t>
      </w: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Бюджетний кодекс України, </w:t>
      </w: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закони України </w:t>
      </w:r>
      <w:r w:rsidR="001E7E30" w:rsidRPr="001E7E3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«Про сприяння соціальному становленню та розвитку молоді в Україні»</w:t>
      </w:r>
      <w:r w:rsidR="001E7E3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1E7E30" w:rsidRPr="001E7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місцеве самоврядування в Україні»</w:t>
      </w:r>
      <w:r w:rsidR="001E7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E7E30" w:rsidRPr="001E7E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освіту»</w:t>
      </w:r>
      <w:r w:rsidR="001E7E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1E7E30" w:rsidRPr="001E7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7E30" w:rsidRPr="001E7E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молодіжні та дитячі громадські організації»</w:t>
      </w:r>
      <w:r w:rsidR="001E7E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E5080" w:rsidRPr="00EE5080" w:rsidRDefault="00EE5080" w:rsidP="00EE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Pr="001E7E30" w:rsidRDefault="00EE5080" w:rsidP="001E7E30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ind w:right="-285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Фінансово-економічне обґрунтування </w:t>
      </w:r>
    </w:p>
    <w:p w:rsidR="001E7E30" w:rsidRPr="00EE5080" w:rsidRDefault="001E7E30" w:rsidP="00EE5080">
      <w:pPr>
        <w:tabs>
          <w:tab w:val="left" w:pos="900"/>
        </w:tabs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5025" w:rsidRPr="001F3691" w:rsidRDefault="00EE5080" w:rsidP="001F36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законопроекту не потребує виділення окремо додаткових витрат з державного</w:t>
      </w:r>
      <w:r w:rsidR="001E7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бюджету. </w:t>
      </w:r>
      <w:r w:rsidR="001E7E3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r w:rsidR="001E7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пунктів другого, третього законопроекту передбачає</w:t>
      </w:r>
      <w:r w:rsidR="001E7E3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виділення окремо додаткових витрат з </w:t>
      </w:r>
      <w:r w:rsidR="001E7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бюджету за рішенням органів місцевого самоврядування.</w:t>
      </w:r>
      <w:bookmarkStart w:id="0" w:name="_GoBack"/>
      <w:bookmarkEnd w:id="0"/>
    </w:p>
    <w:p w:rsidR="00C85025" w:rsidRPr="00D264AE" w:rsidRDefault="00C85025" w:rsidP="001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E30" w:rsidRPr="001E7E30" w:rsidRDefault="00EE5080" w:rsidP="001E7E30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ind w:right="-285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Позиція заінтересованих органів</w:t>
      </w:r>
    </w:p>
    <w:p w:rsidR="001E7E30" w:rsidRDefault="001E7E30" w:rsidP="001E7E30">
      <w:pPr>
        <w:tabs>
          <w:tab w:val="left" w:pos="900"/>
        </w:tabs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EE5080" w:rsidRDefault="001E7E30" w:rsidP="001E7E30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EE508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акта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потребує погодження</w:t>
      </w:r>
      <w:r w:rsidR="00EE508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Міністерством економічного розвитку і торгівлі України, Міністерством фінансів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Міністерством соціальної політики, Міністерством освіти і науки, </w:t>
      </w:r>
      <w:r w:rsidR="008351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Міністерством регіонального розвитку, будівництва та житлово-комунального господарства України, </w:t>
      </w:r>
      <w:r w:rsidR="00EE508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Міністерством юстиції України.</w:t>
      </w:r>
    </w:p>
    <w:p w:rsidR="00EE5080" w:rsidRPr="00EE5080" w:rsidRDefault="00EE5080" w:rsidP="001E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Default="00EE5080" w:rsidP="00EC746E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ind w:right="-285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7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Регіональний аспект</w:t>
      </w:r>
      <w:r w:rsidR="001E7E30" w:rsidRPr="001E7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E7E30" w:rsidRPr="001E7E30" w:rsidRDefault="001E7E30" w:rsidP="001E7E30">
      <w:pPr>
        <w:pStyle w:val="a6"/>
        <w:tabs>
          <w:tab w:val="left" w:pos="900"/>
        </w:tabs>
        <w:spacing w:after="0" w:line="240" w:lineRule="auto"/>
        <w:ind w:left="50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EE5080" w:rsidRDefault="00835107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Законопроект </w:t>
      </w:r>
      <w:r w:rsidR="00EE508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стосується питання розвитку адміністративно-територіальних одиниць</w:t>
      </w:r>
      <w:r w:rsidR="00EC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потребує погодження</w:t>
      </w:r>
      <w:r w:rsidR="00EE508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5080" w:rsidRPr="00EE5080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Default="00EE5080" w:rsidP="00EE5080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EE508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  <w:r w:rsidR="00EC7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Запобігання дискримінації</w:t>
      </w:r>
    </w:p>
    <w:p w:rsidR="00EC746E" w:rsidRPr="00EE5080" w:rsidRDefault="00EC746E" w:rsidP="00EE5080">
      <w:pPr>
        <w:tabs>
          <w:tab w:val="left" w:pos="720"/>
          <w:tab w:val="left" w:pos="900"/>
        </w:tabs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EE5080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Законопроект не містить ознак дискримінації.</w:t>
      </w:r>
    </w:p>
    <w:p w:rsidR="00EE5080" w:rsidRPr="00EE5080" w:rsidRDefault="00EE5080" w:rsidP="00EE50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Pr="00EC746E" w:rsidRDefault="00EE5080" w:rsidP="00EC746E">
      <w:pPr>
        <w:pStyle w:val="a6"/>
        <w:numPr>
          <w:ilvl w:val="0"/>
          <w:numId w:val="1"/>
        </w:numPr>
        <w:tabs>
          <w:tab w:val="left" w:pos="900"/>
        </w:tabs>
        <w:spacing w:after="0" w:line="240" w:lineRule="auto"/>
        <w:ind w:right="-285" w:firstLine="6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7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Запобігання корупції</w:t>
      </w:r>
    </w:p>
    <w:p w:rsidR="00EC746E" w:rsidRPr="00EC746E" w:rsidRDefault="00EC746E" w:rsidP="00EC746E">
      <w:pPr>
        <w:pStyle w:val="a6"/>
        <w:tabs>
          <w:tab w:val="left" w:pos="900"/>
        </w:tabs>
        <w:spacing w:after="0" w:line="240" w:lineRule="auto"/>
        <w:ind w:left="50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EE5080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Законопроект не містить ризиків вчинення корупційних правопорушень.</w:t>
      </w:r>
    </w:p>
    <w:p w:rsidR="00EE5080" w:rsidRPr="00EE5080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Default="00EE5080" w:rsidP="00EE5080">
      <w:pPr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Громадське обговорення</w:t>
      </w:r>
    </w:p>
    <w:p w:rsidR="00EC746E" w:rsidRPr="00EE5080" w:rsidRDefault="00EC746E" w:rsidP="00EC746E">
      <w:pPr>
        <w:spacing w:after="0" w:line="240" w:lineRule="auto"/>
        <w:ind w:left="92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EE5080" w:rsidRDefault="00EC746E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акта</w:t>
      </w:r>
      <w:r w:rsidR="00EE5080"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проведення  консультацій з громадськістю.</w:t>
      </w:r>
    </w:p>
    <w:p w:rsidR="00EE5080" w:rsidRPr="00EE5080" w:rsidRDefault="00EE5080" w:rsidP="00EE50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Pr="00EC746E" w:rsidRDefault="00EE5080" w:rsidP="00EC746E">
      <w:pPr>
        <w:pStyle w:val="a6"/>
        <w:numPr>
          <w:ilvl w:val="0"/>
          <w:numId w:val="2"/>
        </w:numPr>
        <w:tabs>
          <w:tab w:val="clear" w:pos="922"/>
          <w:tab w:val="left" w:pos="90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7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Позиція соціальних партнерів</w:t>
      </w:r>
    </w:p>
    <w:p w:rsidR="00EC746E" w:rsidRPr="00EC746E" w:rsidRDefault="00EC746E" w:rsidP="00EC746E">
      <w:pPr>
        <w:pStyle w:val="a6"/>
        <w:tabs>
          <w:tab w:val="left" w:pos="900"/>
        </w:tabs>
        <w:spacing w:after="0" w:line="240" w:lineRule="auto"/>
        <w:ind w:left="92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746E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Законопроект </w:t>
      </w:r>
      <w:r w:rsidR="00EC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потребує погодження соціальних партнерів.</w:t>
      </w:r>
    </w:p>
    <w:p w:rsidR="00EE5080" w:rsidRPr="00EE5080" w:rsidRDefault="00EE5080" w:rsidP="00EC74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Default="00EE5080" w:rsidP="00EE5080">
      <w:pPr>
        <w:numPr>
          <w:ilvl w:val="0"/>
          <w:numId w:val="3"/>
        </w:numPr>
        <w:tabs>
          <w:tab w:val="left" w:pos="108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Оцінка регуляторного впливу</w:t>
      </w:r>
    </w:p>
    <w:p w:rsidR="00EC746E" w:rsidRPr="00EE5080" w:rsidRDefault="00EC746E" w:rsidP="00EC746E">
      <w:pPr>
        <w:tabs>
          <w:tab w:val="left" w:pos="1080"/>
        </w:tabs>
        <w:spacing w:after="0" w:line="240" w:lineRule="auto"/>
        <w:ind w:left="92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Pr="00EE5080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Законопроект не є регуляторним актом.</w:t>
      </w:r>
    </w:p>
    <w:p w:rsidR="00EE5080" w:rsidRPr="00EE5080" w:rsidRDefault="00EE5080" w:rsidP="00EE508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5080" w:rsidRDefault="004C1544" w:rsidP="004C1544">
      <w:pPr>
        <w:pStyle w:val="a6"/>
        <w:numPr>
          <w:ilvl w:val="0"/>
          <w:numId w:val="3"/>
        </w:numPr>
        <w:tabs>
          <w:tab w:val="left" w:pos="108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5080" w:rsidRPr="004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Прогноз результатів</w:t>
      </w:r>
    </w:p>
    <w:p w:rsidR="00EC746E" w:rsidRPr="004C1544" w:rsidRDefault="00EC746E" w:rsidP="00EC746E">
      <w:pPr>
        <w:pStyle w:val="a6"/>
        <w:tabs>
          <w:tab w:val="left" w:pos="1080"/>
        </w:tabs>
        <w:spacing w:after="0" w:line="240" w:lineRule="auto"/>
        <w:ind w:left="922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746E" w:rsidRDefault="00EE5080" w:rsidP="00EE508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законопроекту дасть можливість поліпшити </w:t>
      </w:r>
      <w:r w:rsidR="00EC7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взаємодію молоді та держави, активізувати громадські молодіжні ініціативи та посилити захист молоді.</w:t>
      </w:r>
    </w:p>
    <w:p w:rsidR="00EE5080" w:rsidRPr="00EE5080" w:rsidRDefault="00EE5080" w:rsidP="00EE508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Pr="00EE5080" w:rsidRDefault="00EE5080" w:rsidP="00EE5080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6588"/>
        <w:gridCol w:w="2772"/>
      </w:tblGrid>
      <w:tr w:rsidR="00EE5080" w:rsidRPr="00EE5080" w:rsidTr="00AF2666">
        <w:tc>
          <w:tcPr>
            <w:tcW w:w="6588" w:type="dxa"/>
          </w:tcPr>
          <w:p w:rsidR="00EE5080" w:rsidRPr="00EE5080" w:rsidRDefault="00EE5080" w:rsidP="00EE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E5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Міністр </w:t>
            </w:r>
            <w:r w:rsidR="00EC7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молоді та</w:t>
            </w:r>
            <w:r w:rsidRPr="00EE5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EE5080" w:rsidRPr="00EE5080" w:rsidRDefault="00EC746E" w:rsidP="00EE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спорту</w:t>
            </w:r>
            <w:r w:rsidR="00EE5080" w:rsidRPr="00EE5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України</w:t>
            </w:r>
          </w:p>
        </w:tc>
        <w:tc>
          <w:tcPr>
            <w:tcW w:w="2772" w:type="dxa"/>
          </w:tcPr>
          <w:p w:rsidR="00EE5080" w:rsidRPr="00EE5080" w:rsidRDefault="00EE5080" w:rsidP="00EE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E5080" w:rsidRPr="00EE5080" w:rsidRDefault="00EC746E" w:rsidP="00EE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ru-RU"/>
              </w:rPr>
              <w:t>Дмитро Булатов</w:t>
            </w:r>
          </w:p>
        </w:tc>
      </w:tr>
    </w:tbl>
    <w:p w:rsidR="00EE5080" w:rsidRPr="00EE5080" w:rsidRDefault="00EE5080" w:rsidP="00EE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080" w:rsidRPr="00EE5080" w:rsidRDefault="00EE5080" w:rsidP="00EE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 _____________2014 р.</w:t>
      </w:r>
    </w:p>
    <w:p w:rsidR="009672E1" w:rsidRDefault="009672E1"/>
    <w:sectPr w:rsidR="009672E1" w:rsidSect="00EC746E">
      <w:headerReference w:type="even" r:id="rId9"/>
      <w:headerReference w:type="default" r:id="rId10"/>
      <w:headerReference w:type="first" r:id="rId11"/>
      <w:pgSz w:w="11906" w:h="16838"/>
      <w:pgMar w:top="71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62" w:rsidRDefault="00A13262" w:rsidP="004C1544">
      <w:pPr>
        <w:spacing w:after="0" w:line="240" w:lineRule="auto"/>
      </w:pPr>
      <w:r>
        <w:separator/>
      </w:r>
    </w:p>
  </w:endnote>
  <w:endnote w:type="continuationSeparator" w:id="0">
    <w:p w:rsidR="00A13262" w:rsidRDefault="00A13262" w:rsidP="004C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62" w:rsidRDefault="00A13262" w:rsidP="004C1544">
      <w:pPr>
        <w:spacing w:after="0" w:line="240" w:lineRule="auto"/>
      </w:pPr>
      <w:r>
        <w:separator/>
      </w:r>
    </w:p>
  </w:footnote>
  <w:footnote w:type="continuationSeparator" w:id="0">
    <w:p w:rsidR="00A13262" w:rsidRDefault="00A13262" w:rsidP="004C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4" w:rsidRDefault="008E2CC4" w:rsidP="004B3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024" w:rsidRDefault="00A1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24" w:rsidRDefault="008E2CC4" w:rsidP="004B3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691">
      <w:rPr>
        <w:rStyle w:val="a5"/>
        <w:noProof/>
      </w:rPr>
      <w:t>3</w:t>
    </w:r>
    <w:r>
      <w:rPr>
        <w:rStyle w:val="a5"/>
      </w:rPr>
      <w:fldChar w:fldCharType="end"/>
    </w:r>
  </w:p>
  <w:p w:rsidR="003B3024" w:rsidRDefault="00A1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44" w:rsidRDefault="004C1544">
    <w:pPr>
      <w:pStyle w:val="a3"/>
      <w:jc w:val="center"/>
    </w:pPr>
  </w:p>
  <w:p w:rsidR="004C1544" w:rsidRDefault="004C15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1CC"/>
    <w:multiLevelType w:val="hybridMultilevel"/>
    <w:tmpl w:val="B3B4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680"/>
    <w:multiLevelType w:val="hybridMultilevel"/>
    <w:tmpl w:val="AF26C174"/>
    <w:lvl w:ilvl="0" w:tplc="06CE48E4">
      <w:start w:val="10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abstractNum w:abstractNumId="2">
    <w:nsid w:val="1B1D4D24"/>
    <w:multiLevelType w:val="hybridMultilevel"/>
    <w:tmpl w:val="5C56DD9C"/>
    <w:lvl w:ilvl="0" w:tplc="6032D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DB66B4"/>
    <w:multiLevelType w:val="hybridMultilevel"/>
    <w:tmpl w:val="D0B07844"/>
    <w:lvl w:ilvl="0" w:tplc="53542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13F0"/>
    <w:multiLevelType w:val="hybridMultilevel"/>
    <w:tmpl w:val="45D42414"/>
    <w:lvl w:ilvl="0" w:tplc="F22620B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D7581E"/>
    <w:multiLevelType w:val="hybridMultilevel"/>
    <w:tmpl w:val="0A74436E"/>
    <w:lvl w:ilvl="0" w:tplc="85E2C0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E3094A"/>
    <w:multiLevelType w:val="hybridMultilevel"/>
    <w:tmpl w:val="608AEDC6"/>
    <w:lvl w:ilvl="0" w:tplc="D6D2F4A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E98573D"/>
    <w:multiLevelType w:val="hybridMultilevel"/>
    <w:tmpl w:val="2F880556"/>
    <w:lvl w:ilvl="0" w:tplc="62DCF972">
      <w:start w:val="8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0"/>
    <w:rsid w:val="001E7E30"/>
    <w:rsid w:val="001F3691"/>
    <w:rsid w:val="00273754"/>
    <w:rsid w:val="00472172"/>
    <w:rsid w:val="004C1544"/>
    <w:rsid w:val="00835107"/>
    <w:rsid w:val="008E2CC4"/>
    <w:rsid w:val="009672E1"/>
    <w:rsid w:val="00994222"/>
    <w:rsid w:val="00A13262"/>
    <w:rsid w:val="00A80E51"/>
    <w:rsid w:val="00AB516C"/>
    <w:rsid w:val="00AF519B"/>
    <w:rsid w:val="00BB33A4"/>
    <w:rsid w:val="00C85025"/>
    <w:rsid w:val="00D264AE"/>
    <w:rsid w:val="00DB4A7D"/>
    <w:rsid w:val="00EC746E"/>
    <w:rsid w:val="00E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50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EE5080"/>
    <w:rPr>
      <w:rFonts w:cs="Times New Roman"/>
    </w:rPr>
  </w:style>
  <w:style w:type="paragraph" w:styleId="a6">
    <w:name w:val="List Paragraph"/>
    <w:basedOn w:val="a"/>
    <w:uiPriority w:val="34"/>
    <w:qFormat/>
    <w:rsid w:val="004C154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C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0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508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uiPriority w:val="99"/>
    <w:rsid w:val="00EE5080"/>
    <w:rPr>
      <w:rFonts w:cs="Times New Roman"/>
    </w:rPr>
  </w:style>
  <w:style w:type="paragraph" w:styleId="a6">
    <w:name w:val="List Paragraph"/>
    <w:basedOn w:val="a"/>
    <w:uiPriority w:val="34"/>
    <w:qFormat/>
    <w:rsid w:val="004C154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C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778-2011-%D0%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2014-07-10T17:43:00Z</dcterms:created>
  <dcterms:modified xsi:type="dcterms:W3CDTF">2014-09-30T23:11:00Z</dcterms:modified>
</cp:coreProperties>
</file>